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5A6285">
              <w:rPr>
                <w:rFonts w:ascii="Arial" w:hAnsi="Arial" w:cs="Arial"/>
              </w:rPr>
              <w:t>1</w:t>
            </w:r>
            <w:r w:rsidR="00365C4C">
              <w:rPr>
                <w:rFonts w:ascii="Arial" w:hAnsi="Arial" w:cs="Arial"/>
              </w:rPr>
              <w:t>2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2637"/>
        <w:gridCol w:w="2119"/>
        <w:gridCol w:w="2795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</w:t>
            </w:r>
            <w:r w:rsidR="00365C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Growth and Expansion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65C4C">
              <w:rPr>
                <w:rFonts w:ascii="Arial" w:hAnsi="Arial" w:cs="Arial"/>
                <w:sz w:val="20"/>
                <w:szCs w:val="20"/>
              </w:rPr>
              <w:t>evaluate</w:t>
            </w:r>
            <w:proofErr w:type="gramEnd"/>
            <w:r w:rsidR="00365C4C">
              <w:rPr>
                <w:rFonts w:ascii="Arial" w:hAnsi="Arial" w:cs="Arial"/>
                <w:sz w:val="20"/>
                <w:szCs w:val="20"/>
              </w:rPr>
              <w:t xml:space="preserve"> the role of campaign tactics in elections of the early nineteenth century.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65C4C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365C4C">
              <w:rPr>
                <w:rFonts w:ascii="Arial" w:hAnsi="Arial" w:cs="Arial"/>
                <w:sz w:val="20"/>
                <w:szCs w:val="20"/>
              </w:rPr>
              <w:t xml:space="preserve"> the conflict over tariffs as it relates to sectional division.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65C4C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365C4C">
              <w:rPr>
                <w:rFonts w:ascii="Arial" w:hAnsi="Arial" w:cs="Arial"/>
                <w:sz w:val="20"/>
                <w:szCs w:val="20"/>
              </w:rPr>
              <w:t xml:space="preserve"> the position of those who supported states’ rights to those who wanted a stronger federal government.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365C4C">
              <w:rPr>
                <w:rFonts w:ascii="Arial" w:hAnsi="Arial" w:cs="Arial"/>
                <w:sz w:val="20"/>
                <w:szCs w:val="20"/>
              </w:rPr>
              <w:t>access</w:t>
            </w:r>
            <w:proofErr w:type="gramEnd"/>
            <w:r w:rsidR="00365C4C">
              <w:rPr>
                <w:rFonts w:ascii="Arial" w:hAnsi="Arial" w:cs="Arial"/>
                <w:sz w:val="20"/>
                <w:szCs w:val="20"/>
              </w:rPr>
              <w:t xml:space="preserve"> the impact of the policy of removal of the Native Americans to Indian </w:t>
            </w:r>
            <w:r w:rsidR="00365C4C">
              <w:rPr>
                <w:rFonts w:ascii="Arial" w:hAnsi="Arial" w:cs="Arial"/>
                <w:sz w:val="20"/>
                <w:szCs w:val="20"/>
              </w:rPr>
              <w:lastRenderedPageBreak/>
              <w:t xml:space="preserve">Territory.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 w:rsidR="002D3D2A"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 w:rsidR="002D3D2A">
              <w:rPr>
                <w:rFonts w:ascii="Arial" w:hAnsi="Arial" w:cs="Arial"/>
                <w:sz w:val="20"/>
                <w:szCs w:val="20"/>
              </w:rPr>
              <w:t xml:space="preserve"> the Seminoles’ response to removal and how it differed from the responses of the other Native American people of the time.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2D3D2A">
              <w:rPr>
                <w:rFonts w:ascii="Arial" w:hAnsi="Arial" w:cs="Arial"/>
                <w:sz w:val="20"/>
                <w:szCs w:val="20"/>
              </w:rPr>
              <w:t>explain Jackson’s objections to the Bank of the United States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46783E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characteristics of a leader?</w:t>
            </w:r>
          </w:p>
          <w:p w:rsidR="002D3D2A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consequences when cultures interact?</w:t>
            </w:r>
          </w:p>
          <w:p w:rsidR="002D3D2A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2D3D2A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Favorite Son, Plurality, Majority, Mudslinging, Bureaucracy, Spoils System, Nominating, Convention, Facilitate, Participate, Relocate, Federal, Survive, Veto, Institution, Symbol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329</w:t>
            </w:r>
          </w:p>
          <w:p w:rsidR="003E1846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335</w:t>
            </w:r>
          </w:p>
          <w:p w:rsidR="003E1846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341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12 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>
              <w:rPr>
                <w:rFonts w:ascii="Arial" w:hAnsi="Arial" w:cs="Arial"/>
                <w:sz w:val="20"/>
                <w:szCs w:val="20"/>
              </w:rPr>
              <w:t>343-344</w:t>
            </w:r>
          </w:p>
          <w:p w:rsidR="00BA54A0" w:rsidRDefault="002D3D2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12 Activities- pg 342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2D3D2A">
              <w:rPr>
                <w:rFonts w:ascii="Arial" w:hAnsi="Arial" w:cs="Arial"/>
                <w:sz w:val="20"/>
                <w:szCs w:val="20"/>
              </w:rPr>
              <w:t xml:space="preserve"> 321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1600E8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5744FC" w:rsidRDefault="005744FC" w:rsidP="005744F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5744FC" w:rsidRDefault="005744FC" w:rsidP="005744F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5744FC" w:rsidRDefault="005744FC" w:rsidP="005744F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5744FC" w:rsidRDefault="005744FC" w:rsidP="005744F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5744FC" w:rsidRDefault="005744FC" w:rsidP="005744FC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5744FC" w:rsidRPr="00A0192D" w:rsidRDefault="005744FC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D3D2A">
              <w:rPr>
                <w:rFonts w:ascii="Arial" w:hAnsi="Arial" w:cs="Arial"/>
                <w:sz w:val="20"/>
                <w:szCs w:val="20"/>
              </w:rPr>
              <w:t>Jacksonian</w:t>
            </w:r>
            <w:proofErr w:type="spellEnd"/>
            <w:r w:rsidR="002D3D2A">
              <w:rPr>
                <w:rFonts w:ascii="Arial" w:hAnsi="Arial" w:cs="Arial"/>
                <w:sz w:val="20"/>
                <w:szCs w:val="20"/>
              </w:rPr>
              <w:t xml:space="preserve"> Democracy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2D3D2A" w:rsidRDefault="002D3D2A" w:rsidP="002D3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evaluate the role of campaign tactics in elections of the early nineteenth century.</w:t>
            </w:r>
          </w:p>
          <w:p w:rsidR="002D3D2A" w:rsidRDefault="002D3D2A" w:rsidP="002D3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D2A" w:rsidRDefault="002D3D2A" w:rsidP="002D3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conflict over tariffs as it relates to sectional division.</w:t>
            </w:r>
          </w:p>
          <w:p w:rsidR="002D3D2A" w:rsidRDefault="002D3D2A" w:rsidP="002D3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3D2A" w:rsidRDefault="002D3D2A" w:rsidP="002D3D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position of those who supported states’ rights to those who wanted a stronger federal government.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the characteristics of a leader? 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Favorite Son, Plurality, Majority, Mudslinging, Bureaucracy, Spoils System, Nominating, Convention, Facilitate, Participate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</w:t>
            </w:r>
            <w:r w:rsidR="00B03CA0">
              <w:rPr>
                <w:rFonts w:ascii="Arial" w:hAnsi="Arial" w:cs="Arial"/>
                <w:sz w:val="20"/>
                <w:szCs w:val="20"/>
              </w:rPr>
              <w:t xml:space="preserve"> 324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1: A Growing Economy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Finding the Main Idea, Free Enterprise System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hAnsi="Arial" w:cs="Arial"/>
                <w:color w:val="000000"/>
                <w:sz w:val="20"/>
                <w:szCs w:val="20"/>
              </w:rPr>
              <w:t>Geography and History Activity: A Growing Economy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1: A Growing Economy</w:t>
            </w:r>
          </w:p>
          <w:p w:rsidR="001600E8" w:rsidRPr="00866485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Pg. 325, 326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866485" w:rsidRPr="00A0192D" w:rsidRDefault="00B03CA0" w:rsidP="00B03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Skills- Students argue whether Jackson was a true war hero. Pg 328</w:t>
            </w: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An Industrial Revolution in the Northern Region of the United States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Technological Advances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Sources: The Lowell Offering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Water Mills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The Textile Industry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Free Enterprise System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Graph: Measuring Population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Corporation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 | South Street, New York</w:t>
            </w:r>
          </w:p>
          <w:p w:rsidR="00B03CA0" w:rsidRPr="00B03CA0" w:rsidRDefault="00B03CA0" w:rsidP="00B03C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A Growing Economy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A0">
              <w:rPr>
                <w:rFonts w:ascii="Arial" w:hAnsi="Arial" w:cs="Arial"/>
                <w:sz w:val="20"/>
                <w:szCs w:val="20"/>
              </w:rPr>
              <w:t>Conflicts Over Land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B03CA0" w:rsidRDefault="00B03CA0" w:rsidP="00B03C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access the impact of the policy of removal of the Native Americans to Indian Territory. </w:t>
            </w:r>
          </w:p>
          <w:p w:rsidR="00B03CA0" w:rsidRDefault="00B03CA0" w:rsidP="00B03C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Seminoles’ response to removal and how it differed from the responses of the other Native American people of the time. </w:t>
            </w:r>
          </w:p>
          <w:p w:rsidR="00B03CA0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B03C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consequences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when cultures interact?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B03CA0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Relocate, Federal, Survive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B03CA0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330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2: Moving West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Sequencing, Developments in Transportation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Moving West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B03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Graph Skills </w:t>
            </w:r>
            <w:r w:rsid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Pg. 333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Summrative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B03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03CA0">
              <w:rPr>
                <w:rFonts w:ascii="Arial" w:hAnsi="Arial" w:cs="Arial"/>
                <w:sz w:val="20"/>
                <w:szCs w:val="20"/>
              </w:rPr>
              <w:t>Students talk participating in the Trail of Tears. Pg. 332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Video: Daniel Boone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Lecture Slide: Great River Civilizations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Graphic  Organizer: Developments in Transportation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Map: The National Road 1811-1837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Lecture Slide: Steam Power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Slide Show: The Erie Canal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Map: Canals 1820-1860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Image: Pioneer Life</w:t>
            </w:r>
          </w:p>
          <w:p w:rsidR="00B04089" w:rsidRDefault="00E44413" w:rsidP="00E44413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4413">
              <w:rPr>
                <w:rFonts w:ascii="Arial" w:hAnsi="Arial" w:cs="Arial"/>
                <w:sz w:val="20"/>
                <w:szCs w:val="20"/>
              </w:rPr>
              <w:t>Jackson and the Bank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E44413" w:rsidRDefault="00E44413" w:rsidP="00E444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SWBAT explain Jackson’s objections to the Bank of the United States</w:t>
            </w:r>
          </w:p>
          <w:p w:rsidR="00E411FA" w:rsidRDefault="00E411F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E4441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E4441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Veto, Institution, Symbol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E4441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336</w:t>
            </w:r>
            <w:r w:rsidR="00981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Unity and Sectionalism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Determining Cause and Effect, The Missouri Compromise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Primary Source Activity: Unity and Sectionalism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Interactive Image: Mexican Leaders Declare Independence</w:t>
            </w:r>
          </w:p>
          <w:p w:rsidR="00E44413" w:rsidRDefault="00E44413" w:rsidP="00E44413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r w:rsidRPr="00E44413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3: Unity and Sectionalism</w:t>
            </w:r>
          </w:p>
          <w:p w:rsidR="00AD0354" w:rsidRPr="00AD0354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Pg. 339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98135D" w:rsidRDefault="00E44413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an explanation of the Panic of 1837. Pg. 338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Pr="00A0192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President James Monroe and the Era of Good Feelings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Henry Clay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Second Bank of the United States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National Banking System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The Missouri Compromise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Missouri Compromise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A New Relationship with the “Old World”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Acquisition of Florida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Seminoles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The Seminole Wars</w:t>
            </w:r>
          </w:p>
          <w:p w:rsidR="00E44413" w:rsidRPr="00E44413" w:rsidRDefault="00E44413" w:rsidP="00E444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44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Unity and Sectionalism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57" w:rsidRDefault="008E0D57" w:rsidP="002C6B53">
      <w:pPr>
        <w:spacing w:after="0" w:line="240" w:lineRule="auto"/>
      </w:pPr>
      <w:r>
        <w:separator/>
      </w:r>
    </w:p>
  </w:endnote>
  <w:endnote w:type="continuationSeparator" w:id="0">
    <w:p w:rsidR="008E0D57" w:rsidRDefault="008E0D57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57" w:rsidRDefault="008E0D57" w:rsidP="002C6B53">
      <w:pPr>
        <w:spacing w:after="0" w:line="240" w:lineRule="auto"/>
      </w:pPr>
      <w:r>
        <w:separator/>
      </w:r>
    </w:p>
  </w:footnote>
  <w:footnote w:type="continuationSeparator" w:id="0">
    <w:p w:rsidR="008E0D57" w:rsidRDefault="008E0D57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B1408"/>
    <w:multiLevelType w:val="multilevel"/>
    <w:tmpl w:val="51E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E0604"/>
    <w:multiLevelType w:val="multilevel"/>
    <w:tmpl w:val="EA4A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43BF5"/>
    <w:multiLevelType w:val="multilevel"/>
    <w:tmpl w:val="DF12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90FB1"/>
    <w:multiLevelType w:val="multilevel"/>
    <w:tmpl w:val="5C5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E0FDA"/>
    <w:multiLevelType w:val="multilevel"/>
    <w:tmpl w:val="A28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C52A7"/>
    <w:multiLevelType w:val="multilevel"/>
    <w:tmpl w:val="26A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18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21"/>
  </w:num>
  <w:num w:numId="10">
    <w:abstractNumId w:val="0"/>
  </w:num>
  <w:num w:numId="11">
    <w:abstractNumId w:val="23"/>
  </w:num>
  <w:num w:numId="12">
    <w:abstractNumId w:val="6"/>
  </w:num>
  <w:num w:numId="13">
    <w:abstractNumId w:val="20"/>
  </w:num>
  <w:num w:numId="14">
    <w:abstractNumId w:val="19"/>
  </w:num>
  <w:num w:numId="15">
    <w:abstractNumId w:val="2"/>
  </w:num>
  <w:num w:numId="16">
    <w:abstractNumId w:val="22"/>
  </w:num>
  <w:num w:numId="17">
    <w:abstractNumId w:val="17"/>
  </w:num>
  <w:num w:numId="18">
    <w:abstractNumId w:val="8"/>
  </w:num>
  <w:num w:numId="19">
    <w:abstractNumId w:val="1"/>
  </w:num>
  <w:num w:numId="20">
    <w:abstractNumId w:val="9"/>
  </w:num>
  <w:num w:numId="21">
    <w:abstractNumId w:val="10"/>
  </w:num>
  <w:num w:numId="22">
    <w:abstractNumId w:val="12"/>
  </w:num>
  <w:num w:numId="23">
    <w:abstractNumId w:val="3"/>
  </w:num>
  <w:num w:numId="24">
    <w:abstractNumId w:val="1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156ACF"/>
    <w:rsid w:val="001600E8"/>
    <w:rsid w:val="00167899"/>
    <w:rsid w:val="00221E63"/>
    <w:rsid w:val="00273F36"/>
    <w:rsid w:val="00274065"/>
    <w:rsid w:val="002C6B53"/>
    <w:rsid w:val="002D3D2A"/>
    <w:rsid w:val="003118F1"/>
    <w:rsid w:val="00365C4C"/>
    <w:rsid w:val="003E1846"/>
    <w:rsid w:val="00437098"/>
    <w:rsid w:val="0046783E"/>
    <w:rsid w:val="004A5716"/>
    <w:rsid w:val="004A5999"/>
    <w:rsid w:val="004C44E7"/>
    <w:rsid w:val="005744FC"/>
    <w:rsid w:val="005A6285"/>
    <w:rsid w:val="005B4899"/>
    <w:rsid w:val="005F4996"/>
    <w:rsid w:val="006377DF"/>
    <w:rsid w:val="00657602"/>
    <w:rsid w:val="006F1636"/>
    <w:rsid w:val="00713DA2"/>
    <w:rsid w:val="007168F6"/>
    <w:rsid w:val="007255E5"/>
    <w:rsid w:val="00786CCA"/>
    <w:rsid w:val="007A1273"/>
    <w:rsid w:val="007D2474"/>
    <w:rsid w:val="00830CBE"/>
    <w:rsid w:val="00866485"/>
    <w:rsid w:val="008E0D57"/>
    <w:rsid w:val="00936A4C"/>
    <w:rsid w:val="0098135D"/>
    <w:rsid w:val="009858B4"/>
    <w:rsid w:val="009E11DD"/>
    <w:rsid w:val="00AA0C9F"/>
    <w:rsid w:val="00AD0354"/>
    <w:rsid w:val="00AF44F4"/>
    <w:rsid w:val="00B03CA0"/>
    <w:rsid w:val="00B04089"/>
    <w:rsid w:val="00B723C3"/>
    <w:rsid w:val="00B76DB1"/>
    <w:rsid w:val="00BA54A0"/>
    <w:rsid w:val="00CD45E7"/>
    <w:rsid w:val="00D66D60"/>
    <w:rsid w:val="00E411FA"/>
    <w:rsid w:val="00E44413"/>
    <w:rsid w:val="00F2339B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4</cp:revision>
  <dcterms:created xsi:type="dcterms:W3CDTF">2014-07-15T15:11:00Z</dcterms:created>
  <dcterms:modified xsi:type="dcterms:W3CDTF">2014-07-22T23:14:00Z</dcterms:modified>
</cp:coreProperties>
</file>