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
        <w:gridCol w:w="2808"/>
        <w:gridCol w:w="90"/>
        <w:gridCol w:w="2779"/>
        <w:gridCol w:w="11"/>
        <w:gridCol w:w="2858"/>
        <w:gridCol w:w="27"/>
        <w:gridCol w:w="3062"/>
        <w:gridCol w:w="2880"/>
      </w:tblGrid>
      <w:tr w:rsidR="005852E6" w:rsidRPr="00EE22FB" w:rsidTr="00B631CD">
        <w:tc>
          <w:tcPr>
            <w:tcW w:w="2970" w:type="dxa"/>
            <w:gridSpan w:val="2"/>
            <w:tcBorders>
              <w:top w:val="single" w:sz="4" w:space="0" w:color="000000"/>
              <w:left w:val="single" w:sz="4" w:space="0" w:color="000000"/>
              <w:bottom w:val="single" w:sz="4" w:space="0" w:color="000000"/>
              <w:right w:val="single" w:sz="4" w:space="0" w:color="000000"/>
            </w:tcBorders>
            <w:hideMark/>
          </w:tcPr>
          <w:p w:rsidR="005852E6" w:rsidRPr="00EE22FB" w:rsidRDefault="005852E6" w:rsidP="00B631CD">
            <w:pPr>
              <w:jc w:val="center"/>
              <w:rPr>
                <w:rFonts w:ascii="Arial" w:hAnsi="Arial" w:cs="Arial"/>
                <w:b/>
                <w:u w:val="single"/>
              </w:rPr>
            </w:pPr>
            <w:r w:rsidRPr="00EE22FB">
              <w:rPr>
                <w:rFonts w:ascii="Arial" w:hAnsi="Arial" w:cs="Arial"/>
                <w:b/>
                <w:u w:val="single"/>
              </w:rPr>
              <w:t>Day 1</w:t>
            </w:r>
          </w:p>
          <w:p w:rsidR="005852E6" w:rsidRDefault="005852E6" w:rsidP="00B631CD">
            <w:pPr>
              <w:rPr>
                <w:rFonts w:ascii="Arial" w:hAnsi="Arial" w:cs="Arial"/>
              </w:rPr>
            </w:pPr>
            <w:r w:rsidRPr="00EE22FB">
              <w:rPr>
                <w:rFonts w:ascii="Arial" w:hAnsi="Arial" w:cs="Arial"/>
                <w:b/>
                <w:u w:val="single"/>
              </w:rPr>
              <w:t>Lesson:</w:t>
            </w:r>
            <w:r>
              <w:rPr>
                <w:rFonts w:ascii="Arial" w:hAnsi="Arial" w:cs="Arial"/>
                <w:b/>
                <w:u w:val="single"/>
              </w:rPr>
              <w:t xml:space="preserve"> </w:t>
            </w:r>
            <w:r>
              <w:rPr>
                <w:rFonts w:ascii="Arial" w:hAnsi="Arial" w:cs="Arial"/>
              </w:rPr>
              <w:t>Biotechnology</w:t>
            </w:r>
          </w:p>
          <w:p w:rsidR="005852E6" w:rsidRPr="00EE22FB" w:rsidRDefault="005852E6" w:rsidP="005852E6">
            <w:pPr>
              <w:rPr>
                <w:rFonts w:ascii="Arial" w:hAnsi="Arial" w:cs="Arial"/>
                <w:b/>
                <w:u w:val="single"/>
              </w:rPr>
            </w:pPr>
            <w:r>
              <w:rPr>
                <w:rFonts w:ascii="Arial" w:hAnsi="Arial" w:cs="Arial"/>
              </w:rPr>
              <w:t xml:space="preserve">Essential Question: How does </w:t>
            </w:r>
            <w:r w:rsidR="00751AA7">
              <w:rPr>
                <w:rFonts w:ascii="Arial" w:hAnsi="Arial" w:cs="Arial"/>
              </w:rPr>
              <w:t>biotechnology impact North Carolina and our world?</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5852E6" w:rsidRPr="00EE22FB" w:rsidRDefault="005852E6" w:rsidP="00B631CD">
            <w:pPr>
              <w:jc w:val="center"/>
              <w:rPr>
                <w:rFonts w:ascii="Arial" w:hAnsi="Arial" w:cs="Arial"/>
                <w:b/>
                <w:u w:val="single"/>
              </w:rPr>
            </w:pPr>
            <w:r w:rsidRPr="00EE22FB">
              <w:rPr>
                <w:rFonts w:ascii="Arial" w:hAnsi="Arial" w:cs="Arial"/>
                <w:b/>
                <w:u w:val="single"/>
              </w:rPr>
              <w:t>Day 2</w:t>
            </w:r>
          </w:p>
          <w:p w:rsidR="005852E6" w:rsidRPr="00EE22FB" w:rsidRDefault="005852E6" w:rsidP="005852E6">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rPr>
              <w:t>Biotechnology</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5852E6" w:rsidRPr="00EE22FB" w:rsidRDefault="005852E6" w:rsidP="00B631CD">
            <w:pPr>
              <w:jc w:val="center"/>
              <w:rPr>
                <w:rFonts w:ascii="Arial" w:hAnsi="Arial" w:cs="Arial"/>
                <w:b/>
                <w:u w:val="single"/>
              </w:rPr>
            </w:pPr>
            <w:r w:rsidRPr="00EE22FB">
              <w:rPr>
                <w:rFonts w:ascii="Arial" w:hAnsi="Arial" w:cs="Arial"/>
                <w:b/>
                <w:u w:val="single"/>
              </w:rPr>
              <w:t xml:space="preserve">Day </w:t>
            </w:r>
            <w:r w:rsidR="008D45F3">
              <w:rPr>
                <w:rFonts w:ascii="Arial" w:hAnsi="Arial" w:cs="Arial"/>
                <w:b/>
                <w:u w:val="single"/>
              </w:rPr>
              <w:t>3</w:t>
            </w:r>
          </w:p>
          <w:p w:rsidR="005852E6" w:rsidRPr="00EE22FB" w:rsidRDefault="005852E6" w:rsidP="00B631CD">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rPr>
              <w:t>Biotechnology</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5852E6" w:rsidRPr="00EE22FB" w:rsidRDefault="005852E6" w:rsidP="00B631CD">
            <w:pPr>
              <w:jc w:val="center"/>
              <w:rPr>
                <w:rFonts w:ascii="Arial" w:hAnsi="Arial" w:cs="Arial"/>
                <w:b/>
                <w:u w:val="single"/>
              </w:rPr>
            </w:pPr>
            <w:r w:rsidRPr="00EE22FB">
              <w:rPr>
                <w:rFonts w:ascii="Arial" w:hAnsi="Arial" w:cs="Arial"/>
                <w:b/>
                <w:u w:val="single"/>
              </w:rPr>
              <w:t xml:space="preserve">Day </w:t>
            </w:r>
            <w:r w:rsidR="008D45F3">
              <w:rPr>
                <w:rFonts w:ascii="Arial" w:hAnsi="Arial" w:cs="Arial"/>
                <w:b/>
                <w:u w:val="single"/>
              </w:rPr>
              <w:t>4</w:t>
            </w:r>
          </w:p>
          <w:p w:rsidR="005852E6" w:rsidRPr="00EE22FB" w:rsidRDefault="005852E6" w:rsidP="00B631CD">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rPr>
              <w:t>Biotechnology</w:t>
            </w:r>
          </w:p>
        </w:tc>
        <w:tc>
          <w:tcPr>
            <w:tcW w:w="2880" w:type="dxa"/>
            <w:tcBorders>
              <w:top w:val="single" w:sz="4" w:space="0" w:color="000000"/>
              <w:left w:val="single" w:sz="4" w:space="0" w:color="000000"/>
              <w:bottom w:val="single" w:sz="4" w:space="0" w:color="000000"/>
              <w:right w:val="single" w:sz="4" w:space="0" w:color="000000"/>
            </w:tcBorders>
            <w:hideMark/>
          </w:tcPr>
          <w:p w:rsidR="005852E6" w:rsidRPr="00EE22FB" w:rsidRDefault="005852E6" w:rsidP="00B631CD">
            <w:pPr>
              <w:jc w:val="center"/>
              <w:rPr>
                <w:rFonts w:ascii="Arial" w:hAnsi="Arial" w:cs="Arial"/>
                <w:b/>
                <w:u w:val="single"/>
              </w:rPr>
            </w:pPr>
            <w:r w:rsidRPr="00EE22FB">
              <w:rPr>
                <w:rFonts w:ascii="Arial" w:hAnsi="Arial" w:cs="Arial"/>
                <w:b/>
                <w:u w:val="single"/>
              </w:rPr>
              <w:t xml:space="preserve">Day </w:t>
            </w:r>
            <w:r w:rsidR="008D45F3">
              <w:rPr>
                <w:rFonts w:ascii="Arial" w:hAnsi="Arial" w:cs="Arial"/>
                <w:b/>
                <w:u w:val="single"/>
              </w:rPr>
              <w:t>5</w:t>
            </w:r>
          </w:p>
          <w:p w:rsidR="005852E6" w:rsidRPr="00EE22FB" w:rsidRDefault="005852E6" w:rsidP="00B631CD">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rPr>
              <w:t>Biotechnology</w:t>
            </w:r>
          </w:p>
        </w:tc>
      </w:tr>
      <w:tr w:rsidR="005852E6" w:rsidRPr="00EE22FB" w:rsidTr="00B631CD">
        <w:tc>
          <w:tcPr>
            <w:tcW w:w="2970" w:type="dxa"/>
            <w:gridSpan w:val="2"/>
            <w:tcBorders>
              <w:top w:val="single" w:sz="4" w:space="0" w:color="000000"/>
              <w:left w:val="single" w:sz="4" w:space="0" w:color="000000"/>
              <w:bottom w:val="single" w:sz="4" w:space="0" w:color="000000"/>
              <w:right w:val="single" w:sz="4" w:space="0" w:color="000000"/>
            </w:tcBorders>
            <w:hideMark/>
          </w:tcPr>
          <w:p w:rsidR="005852E6" w:rsidRDefault="005852E6" w:rsidP="00B631CD">
            <w:pPr>
              <w:tabs>
                <w:tab w:val="left" w:pos="2160"/>
              </w:tabs>
              <w:rPr>
                <w:rFonts w:ascii="Arial" w:hAnsi="Arial" w:cs="Arial"/>
                <w:b/>
                <w:u w:val="single"/>
              </w:rPr>
            </w:pPr>
            <w:r w:rsidRPr="00EE22FB">
              <w:rPr>
                <w:rFonts w:ascii="Arial" w:hAnsi="Arial" w:cs="Arial"/>
                <w:b/>
                <w:u w:val="single"/>
              </w:rPr>
              <w:t>Clarifying Objective:</w:t>
            </w:r>
          </w:p>
          <w:p w:rsidR="005852E6" w:rsidRPr="005852E6" w:rsidRDefault="005852E6" w:rsidP="005852E6">
            <w:pPr>
              <w:spacing w:after="0"/>
              <w:rPr>
                <w:sz w:val="24"/>
                <w:szCs w:val="24"/>
              </w:rPr>
            </w:pPr>
            <w:r w:rsidRPr="005852E6">
              <w:rPr>
                <w:sz w:val="24"/>
                <w:szCs w:val="24"/>
              </w:rPr>
              <w:t>8.L.2.1: Summarize aspects of biotechnology including:</w:t>
            </w:r>
          </w:p>
          <w:p w:rsidR="005852E6" w:rsidRPr="005852E6" w:rsidRDefault="005852E6" w:rsidP="005852E6">
            <w:pPr>
              <w:numPr>
                <w:ilvl w:val="0"/>
                <w:numId w:val="2"/>
              </w:numPr>
              <w:spacing w:after="0" w:line="240" w:lineRule="auto"/>
              <w:rPr>
                <w:sz w:val="24"/>
                <w:szCs w:val="24"/>
              </w:rPr>
            </w:pPr>
            <w:r w:rsidRPr="005852E6">
              <w:rPr>
                <w:sz w:val="24"/>
                <w:szCs w:val="24"/>
              </w:rPr>
              <w:t>Specific genetic information available</w:t>
            </w:r>
          </w:p>
          <w:p w:rsidR="005852E6" w:rsidRPr="005852E6" w:rsidRDefault="005852E6" w:rsidP="005852E6">
            <w:pPr>
              <w:numPr>
                <w:ilvl w:val="0"/>
                <w:numId w:val="2"/>
              </w:numPr>
              <w:spacing w:after="0" w:line="240" w:lineRule="auto"/>
              <w:rPr>
                <w:sz w:val="24"/>
                <w:szCs w:val="24"/>
              </w:rPr>
            </w:pPr>
            <w:r w:rsidRPr="005852E6">
              <w:rPr>
                <w:sz w:val="24"/>
                <w:szCs w:val="24"/>
              </w:rPr>
              <w:t>Careers</w:t>
            </w:r>
          </w:p>
          <w:p w:rsidR="005852E6" w:rsidRPr="005852E6" w:rsidRDefault="005852E6" w:rsidP="005852E6">
            <w:pPr>
              <w:numPr>
                <w:ilvl w:val="0"/>
                <w:numId w:val="2"/>
              </w:numPr>
              <w:spacing w:after="0" w:line="240" w:lineRule="auto"/>
              <w:rPr>
                <w:sz w:val="24"/>
                <w:szCs w:val="24"/>
              </w:rPr>
            </w:pPr>
            <w:r w:rsidRPr="005852E6">
              <w:rPr>
                <w:sz w:val="24"/>
                <w:szCs w:val="24"/>
              </w:rPr>
              <w:t>Economic benefits to North Carolina</w:t>
            </w:r>
          </w:p>
          <w:p w:rsidR="005852E6" w:rsidRPr="005852E6" w:rsidRDefault="005852E6" w:rsidP="005852E6">
            <w:pPr>
              <w:numPr>
                <w:ilvl w:val="0"/>
                <w:numId w:val="2"/>
              </w:numPr>
              <w:spacing w:after="0" w:line="240" w:lineRule="auto"/>
              <w:rPr>
                <w:sz w:val="24"/>
                <w:szCs w:val="24"/>
              </w:rPr>
            </w:pPr>
            <w:r w:rsidRPr="005852E6">
              <w:rPr>
                <w:sz w:val="24"/>
                <w:szCs w:val="24"/>
              </w:rPr>
              <w:t>Ethical issues</w:t>
            </w:r>
          </w:p>
          <w:p w:rsidR="005852E6" w:rsidRPr="005852E6" w:rsidRDefault="005852E6" w:rsidP="005852E6">
            <w:pPr>
              <w:spacing w:after="0"/>
              <w:rPr>
                <w:sz w:val="24"/>
                <w:szCs w:val="24"/>
              </w:rPr>
            </w:pPr>
            <w:r w:rsidRPr="005852E6">
              <w:rPr>
                <w:sz w:val="24"/>
                <w:szCs w:val="24"/>
              </w:rPr>
              <w:t xml:space="preserve">Implications for agriculture </w:t>
            </w:r>
          </w:p>
          <w:p w:rsidR="005852E6" w:rsidRDefault="005852E6" w:rsidP="00B631CD">
            <w:pPr>
              <w:rPr>
                <w:rFonts w:ascii="Arial" w:hAnsi="Arial" w:cs="Arial"/>
                <w:b/>
                <w:u w:val="single"/>
              </w:rPr>
            </w:pPr>
            <w:r w:rsidRPr="00EE22FB">
              <w:rPr>
                <w:rFonts w:ascii="Arial" w:hAnsi="Arial" w:cs="Arial"/>
                <w:b/>
                <w:u w:val="single"/>
              </w:rPr>
              <w:t>Academic Vocabulary:</w:t>
            </w:r>
          </w:p>
          <w:p w:rsidR="005852E6" w:rsidRPr="002F33C8" w:rsidRDefault="005852E6" w:rsidP="00B631CD">
            <w:pPr>
              <w:rPr>
                <w:rFonts w:ascii="Arial" w:hAnsi="Arial" w:cs="Arial"/>
              </w:rPr>
            </w:pPr>
            <w:r>
              <w:rPr>
                <w:rFonts w:ascii="Arial" w:hAnsi="Arial" w:cs="Arial"/>
              </w:rPr>
              <w:t>Biotechnology, genetic engineering, artificial selection, clone</w:t>
            </w:r>
            <w:r w:rsidR="00751AA7">
              <w:rPr>
                <w:rFonts w:ascii="Arial" w:hAnsi="Arial" w:cs="Arial"/>
              </w:rPr>
              <w:t>, forensic, ethics</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5852E6" w:rsidRDefault="005852E6" w:rsidP="00B631CD">
            <w:pPr>
              <w:tabs>
                <w:tab w:val="left" w:pos="2160"/>
              </w:tabs>
              <w:rPr>
                <w:rFonts w:ascii="Arial" w:hAnsi="Arial" w:cs="Arial"/>
                <w:b/>
                <w:u w:val="single"/>
              </w:rPr>
            </w:pPr>
            <w:r w:rsidRPr="00EE22FB">
              <w:rPr>
                <w:rFonts w:ascii="Arial" w:hAnsi="Arial" w:cs="Arial"/>
                <w:b/>
                <w:u w:val="single"/>
              </w:rPr>
              <w:t>Clarifying Objective:</w:t>
            </w:r>
          </w:p>
          <w:p w:rsidR="005852E6" w:rsidRPr="005852E6" w:rsidRDefault="005852E6" w:rsidP="005852E6">
            <w:pPr>
              <w:spacing w:after="0"/>
              <w:rPr>
                <w:sz w:val="24"/>
                <w:szCs w:val="24"/>
              </w:rPr>
            </w:pPr>
            <w:r w:rsidRPr="005852E6">
              <w:rPr>
                <w:sz w:val="24"/>
                <w:szCs w:val="24"/>
              </w:rPr>
              <w:t>8.L.2.1: Summarize aspects of biotechnology including:</w:t>
            </w:r>
          </w:p>
          <w:p w:rsidR="005852E6" w:rsidRPr="005852E6" w:rsidRDefault="005852E6" w:rsidP="005852E6">
            <w:pPr>
              <w:numPr>
                <w:ilvl w:val="0"/>
                <w:numId w:val="2"/>
              </w:numPr>
              <w:spacing w:after="0" w:line="240" w:lineRule="auto"/>
              <w:rPr>
                <w:sz w:val="24"/>
                <w:szCs w:val="24"/>
              </w:rPr>
            </w:pPr>
            <w:r w:rsidRPr="005852E6">
              <w:rPr>
                <w:sz w:val="24"/>
                <w:szCs w:val="24"/>
              </w:rPr>
              <w:t>Specific genetic information available</w:t>
            </w:r>
          </w:p>
          <w:p w:rsidR="005852E6" w:rsidRPr="005852E6" w:rsidRDefault="005852E6" w:rsidP="005852E6">
            <w:pPr>
              <w:numPr>
                <w:ilvl w:val="0"/>
                <w:numId w:val="2"/>
              </w:numPr>
              <w:spacing w:after="0" w:line="240" w:lineRule="auto"/>
              <w:rPr>
                <w:sz w:val="24"/>
                <w:szCs w:val="24"/>
              </w:rPr>
            </w:pPr>
            <w:r w:rsidRPr="005852E6">
              <w:rPr>
                <w:sz w:val="24"/>
                <w:szCs w:val="24"/>
              </w:rPr>
              <w:t>Careers</w:t>
            </w:r>
          </w:p>
          <w:p w:rsidR="005852E6" w:rsidRPr="005852E6" w:rsidRDefault="005852E6" w:rsidP="005852E6">
            <w:pPr>
              <w:numPr>
                <w:ilvl w:val="0"/>
                <w:numId w:val="2"/>
              </w:numPr>
              <w:spacing w:after="0" w:line="240" w:lineRule="auto"/>
              <w:rPr>
                <w:sz w:val="24"/>
                <w:szCs w:val="24"/>
              </w:rPr>
            </w:pPr>
            <w:r w:rsidRPr="005852E6">
              <w:rPr>
                <w:sz w:val="24"/>
                <w:szCs w:val="24"/>
              </w:rPr>
              <w:t>Economic benefits to North Carolina</w:t>
            </w:r>
          </w:p>
          <w:p w:rsidR="005852E6" w:rsidRPr="005852E6" w:rsidRDefault="005852E6" w:rsidP="005852E6">
            <w:pPr>
              <w:numPr>
                <w:ilvl w:val="0"/>
                <w:numId w:val="2"/>
              </w:numPr>
              <w:spacing w:after="0" w:line="240" w:lineRule="auto"/>
              <w:rPr>
                <w:sz w:val="24"/>
                <w:szCs w:val="24"/>
              </w:rPr>
            </w:pPr>
            <w:r w:rsidRPr="005852E6">
              <w:rPr>
                <w:sz w:val="24"/>
                <w:szCs w:val="24"/>
              </w:rPr>
              <w:t>Ethical issues</w:t>
            </w:r>
          </w:p>
          <w:p w:rsidR="005852E6" w:rsidRPr="005852E6" w:rsidRDefault="005852E6" w:rsidP="005852E6">
            <w:pPr>
              <w:rPr>
                <w:rFonts w:ascii="Arial" w:hAnsi="Arial" w:cs="Arial"/>
                <w:b/>
                <w:sz w:val="24"/>
                <w:szCs w:val="24"/>
                <w:u w:val="single"/>
              </w:rPr>
            </w:pPr>
            <w:r w:rsidRPr="005852E6">
              <w:rPr>
                <w:sz w:val="24"/>
                <w:szCs w:val="24"/>
              </w:rPr>
              <w:t>Implications for agriculture</w:t>
            </w:r>
            <w:r w:rsidRPr="005852E6">
              <w:rPr>
                <w:rFonts w:ascii="Arial" w:hAnsi="Arial" w:cs="Arial"/>
                <w:b/>
                <w:sz w:val="24"/>
                <w:szCs w:val="24"/>
                <w:u w:val="single"/>
              </w:rPr>
              <w:t xml:space="preserve"> </w:t>
            </w:r>
          </w:p>
          <w:p w:rsidR="005852E6" w:rsidRDefault="005852E6" w:rsidP="00B631CD">
            <w:pPr>
              <w:rPr>
                <w:rFonts w:ascii="Arial" w:hAnsi="Arial" w:cs="Arial"/>
                <w:b/>
                <w:u w:val="single"/>
              </w:rPr>
            </w:pPr>
            <w:r w:rsidRPr="00EE22FB">
              <w:rPr>
                <w:rFonts w:ascii="Arial" w:hAnsi="Arial" w:cs="Arial"/>
                <w:b/>
                <w:u w:val="single"/>
              </w:rPr>
              <w:t>Academic Vocabulary:</w:t>
            </w:r>
          </w:p>
          <w:p w:rsidR="005852E6" w:rsidRPr="00EE22FB" w:rsidRDefault="005852E6" w:rsidP="00B631CD">
            <w:pPr>
              <w:rPr>
                <w:rFonts w:ascii="Arial" w:hAnsi="Arial" w:cs="Arial"/>
                <w:b/>
                <w:u w:val="single"/>
              </w:rPr>
            </w:pPr>
            <w:r>
              <w:rPr>
                <w:rFonts w:ascii="Arial" w:hAnsi="Arial" w:cs="Arial"/>
              </w:rPr>
              <w:t>Biotechnology, genetic engineering, artificial selection, clone</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5852E6" w:rsidRDefault="005852E6" w:rsidP="00B631CD">
            <w:pPr>
              <w:tabs>
                <w:tab w:val="left" w:pos="2160"/>
              </w:tabs>
              <w:rPr>
                <w:rFonts w:ascii="Arial" w:hAnsi="Arial" w:cs="Arial"/>
                <w:b/>
                <w:u w:val="single"/>
              </w:rPr>
            </w:pPr>
            <w:r w:rsidRPr="00EE22FB">
              <w:rPr>
                <w:rFonts w:ascii="Arial" w:hAnsi="Arial" w:cs="Arial"/>
                <w:b/>
                <w:u w:val="single"/>
              </w:rPr>
              <w:t>Clarifying Objective:</w:t>
            </w:r>
          </w:p>
          <w:p w:rsidR="005852E6" w:rsidRPr="005852E6" w:rsidRDefault="005852E6" w:rsidP="00B631CD">
            <w:pPr>
              <w:spacing w:after="0"/>
              <w:rPr>
                <w:sz w:val="24"/>
                <w:szCs w:val="24"/>
              </w:rPr>
            </w:pPr>
            <w:r w:rsidRPr="005852E6">
              <w:rPr>
                <w:sz w:val="24"/>
                <w:szCs w:val="24"/>
              </w:rPr>
              <w:t>8.L.2.1: Summarize aspects of biotechnology including:</w:t>
            </w:r>
          </w:p>
          <w:p w:rsidR="005852E6" w:rsidRPr="005852E6" w:rsidRDefault="005852E6" w:rsidP="00B631CD">
            <w:pPr>
              <w:numPr>
                <w:ilvl w:val="0"/>
                <w:numId w:val="2"/>
              </w:numPr>
              <w:spacing w:after="0" w:line="240" w:lineRule="auto"/>
              <w:rPr>
                <w:sz w:val="24"/>
                <w:szCs w:val="24"/>
              </w:rPr>
            </w:pPr>
            <w:r w:rsidRPr="005852E6">
              <w:rPr>
                <w:sz w:val="24"/>
                <w:szCs w:val="24"/>
              </w:rPr>
              <w:t>Specific genetic information available</w:t>
            </w:r>
          </w:p>
          <w:p w:rsidR="005852E6" w:rsidRPr="005852E6" w:rsidRDefault="005852E6" w:rsidP="00B631CD">
            <w:pPr>
              <w:numPr>
                <w:ilvl w:val="0"/>
                <w:numId w:val="2"/>
              </w:numPr>
              <w:spacing w:after="0" w:line="240" w:lineRule="auto"/>
              <w:rPr>
                <w:sz w:val="24"/>
                <w:szCs w:val="24"/>
              </w:rPr>
            </w:pPr>
            <w:r w:rsidRPr="005852E6">
              <w:rPr>
                <w:sz w:val="24"/>
                <w:szCs w:val="24"/>
              </w:rPr>
              <w:t>Careers</w:t>
            </w:r>
          </w:p>
          <w:p w:rsidR="005852E6" w:rsidRPr="005852E6" w:rsidRDefault="005852E6" w:rsidP="00B631CD">
            <w:pPr>
              <w:numPr>
                <w:ilvl w:val="0"/>
                <w:numId w:val="2"/>
              </w:numPr>
              <w:spacing w:after="0" w:line="240" w:lineRule="auto"/>
              <w:rPr>
                <w:sz w:val="24"/>
                <w:szCs w:val="24"/>
              </w:rPr>
            </w:pPr>
            <w:r w:rsidRPr="005852E6">
              <w:rPr>
                <w:sz w:val="24"/>
                <w:szCs w:val="24"/>
              </w:rPr>
              <w:t>Economic benefits to North Carolina</w:t>
            </w:r>
          </w:p>
          <w:p w:rsidR="005852E6" w:rsidRPr="005852E6" w:rsidRDefault="005852E6" w:rsidP="00B631CD">
            <w:pPr>
              <w:numPr>
                <w:ilvl w:val="0"/>
                <w:numId w:val="2"/>
              </w:numPr>
              <w:spacing w:after="0" w:line="240" w:lineRule="auto"/>
              <w:rPr>
                <w:sz w:val="24"/>
                <w:szCs w:val="24"/>
              </w:rPr>
            </w:pPr>
            <w:r w:rsidRPr="005852E6">
              <w:rPr>
                <w:sz w:val="24"/>
                <w:szCs w:val="24"/>
              </w:rPr>
              <w:t>Ethical issues</w:t>
            </w:r>
          </w:p>
          <w:p w:rsidR="005852E6" w:rsidRPr="005852E6" w:rsidRDefault="005852E6" w:rsidP="00B631CD">
            <w:pPr>
              <w:rPr>
                <w:rFonts w:ascii="Arial" w:hAnsi="Arial" w:cs="Arial"/>
                <w:b/>
                <w:sz w:val="24"/>
                <w:szCs w:val="24"/>
                <w:u w:val="single"/>
              </w:rPr>
            </w:pPr>
            <w:r w:rsidRPr="005852E6">
              <w:rPr>
                <w:sz w:val="24"/>
                <w:szCs w:val="24"/>
              </w:rPr>
              <w:t>Implications for agriculture</w:t>
            </w:r>
            <w:r w:rsidRPr="005852E6">
              <w:rPr>
                <w:rFonts w:ascii="Arial" w:hAnsi="Arial" w:cs="Arial"/>
                <w:b/>
                <w:sz w:val="24"/>
                <w:szCs w:val="24"/>
                <w:u w:val="single"/>
              </w:rPr>
              <w:t xml:space="preserve"> </w:t>
            </w:r>
          </w:p>
          <w:p w:rsidR="005852E6" w:rsidRDefault="005852E6" w:rsidP="00B631CD">
            <w:pPr>
              <w:rPr>
                <w:rFonts w:ascii="Arial" w:hAnsi="Arial" w:cs="Arial"/>
                <w:b/>
                <w:u w:val="single"/>
              </w:rPr>
            </w:pPr>
            <w:r w:rsidRPr="00EE22FB">
              <w:rPr>
                <w:rFonts w:ascii="Arial" w:hAnsi="Arial" w:cs="Arial"/>
                <w:b/>
                <w:u w:val="single"/>
              </w:rPr>
              <w:t>Academic Vocabulary:</w:t>
            </w:r>
          </w:p>
          <w:p w:rsidR="005852E6" w:rsidRPr="00EE22FB" w:rsidRDefault="005852E6" w:rsidP="00B631CD">
            <w:pPr>
              <w:rPr>
                <w:rFonts w:ascii="Arial" w:hAnsi="Arial" w:cs="Arial"/>
                <w:b/>
                <w:u w:val="single"/>
              </w:rPr>
            </w:pPr>
            <w:r>
              <w:rPr>
                <w:rFonts w:ascii="Arial" w:hAnsi="Arial" w:cs="Arial"/>
              </w:rPr>
              <w:t>Biotechnology, genetic engineering, artificial selection, clone</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5852E6" w:rsidRDefault="005852E6" w:rsidP="00B631CD">
            <w:pPr>
              <w:tabs>
                <w:tab w:val="left" w:pos="2160"/>
              </w:tabs>
              <w:rPr>
                <w:rFonts w:ascii="Arial" w:hAnsi="Arial" w:cs="Arial"/>
                <w:b/>
                <w:u w:val="single"/>
              </w:rPr>
            </w:pPr>
            <w:r w:rsidRPr="00EE22FB">
              <w:rPr>
                <w:rFonts w:ascii="Arial" w:hAnsi="Arial" w:cs="Arial"/>
                <w:b/>
                <w:u w:val="single"/>
              </w:rPr>
              <w:t>Clarifying Objective:</w:t>
            </w:r>
          </w:p>
          <w:p w:rsidR="005852E6" w:rsidRPr="005852E6" w:rsidRDefault="005852E6" w:rsidP="00B631CD">
            <w:pPr>
              <w:spacing w:after="0"/>
              <w:rPr>
                <w:sz w:val="24"/>
                <w:szCs w:val="24"/>
              </w:rPr>
            </w:pPr>
            <w:r w:rsidRPr="005852E6">
              <w:rPr>
                <w:sz w:val="24"/>
                <w:szCs w:val="24"/>
              </w:rPr>
              <w:t>8.L.2.1: Summarize aspects of biotechnology including:</w:t>
            </w:r>
          </w:p>
          <w:p w:rsidR="005852E6" w:rsidRPr="005852E6" w:rsidRDefault="005852E6" w:rsidP="00B631CD">
            <w:pPr>
              <w:numPr>
                <w:ilvl w:val="0"/>
                <w:numId w:val="2"/>
              </w:numPr>
              <w:spacing w:after="0" w:line="240" w:lineRule="auto"/>
              <w:rPr>
                <w:sz w:val="24"/>
                <w:szCs w:val="24"/>
              </w:rPr>
            </w:pPr>
            <w:r w:rsidRPr="005852E6">
              <w:rPr>
                <w:sz w:val="24"/>
                <w:szCs w:val="24"/>
              </w:rPr>
              <w:t>Specific genetic information available</w:t>
            </w:r>
          </w:p>
          <w:p w:rsidR="005852E6" w:rsidRPr="005852E6" w:rsidRDefault="005852E6" w:rsidP="00B631CD">
            <w:pPr>
              <w:numPr>
                <w:ilvl w:val="0"/>
                <w:numId w:val="2"/>
              </w:numPr>
              <w:spacing w:after="0" w:line="240" w:lineRule="auto"/>
              <w:rPr>
                <w:sz w:val="24"/>
                <w:szCs w:val="24"/>
              </w:rPr>
            </w:pPr>
            <w:r w:rsidRPr="005852E6">
              <w:rPr>
                <w:sz w:val="24"/>
                <w:szCs w:val="24"/>
              </w:rPr>
              <w:t>Careers</w:t>
            </w:r>
          </w:p>
          <w:p w:rsidR="005852E6" w:rsidRPr="005852E6" w:rsidRDefault="005852E6" w:rsidP="00B631CD">
            <w:pPr>
              <w:numPr>
                <w:ilvl w:val="0"/>
                <w:numId w:val="2"/>
              </w:numPr>
              <w:spacing w:after="0" w:line="240" w:lineRule="auto"/>
              <w:rPr>
                <w:sz w:val="24"/>
                <w:szCs w:val="24"/>
              </w:rPr>
            </w:pPr>
            <w:r w:rsidRPr="005852E6">
              <w:rPr>
                <w:sz w:val="24"/>
                <w:szCs w:val="24"/>
              </w:rPr>
              <w:t>Economic benefits to North Carolina</w:t>
            </w:r>
          </w:p>
          <w:p w:rsidR="005852E6" w:rsidRPr="005852E6" w:rsidRDefault="005852E6" w:rsidP="00B631CD">
            <w:pPr>
              <w:numPr>
                <w:ilvl w:val="0"/>
                <w:numId w:val="2"/>
              </w:numPr>
              <w:spacing w:after="0" w:line="240" w:lineRule="auto"/>
              <w:rPr>
                <w:sz w:val="24"/>
                <w:szCs w:val="24"/>
              </w:rPr>
            </w:pPr>
            <w:r w:rsidRPr="005852E6">
              <w:rPr>
                <w:sz w:val="24"/>
                <w:szCs w:val="24"/>
              </w:rPr>
              <w:t>Ethical issues</w:t>
            </w:r>
          </w:p>
          <w:p w:rsidR="005852E6" w:rsidRPr="005852E6" w:rsidRDefault="005852E6" w:rsidP="00B631CD">
            <w:pPr>
              <w:rPr>
                <w:rFonts w:ascii="Arial" w:hAnsi="Arial" w:cs="Arial"/>
                <w:b/>
                <w:sz w:val="24"/>
                <w:szCs w:val="24"/>
                <w:u w:val="single"/>
              </w:rPr>
            </w:pPr>
            <w:r w:rsidRPr="005852E6">
              <w:rPr>
                <w:sz w:val="24"/>
                <w:szCs w:val="24"/>
              </w:rPr>
              <w:t>Implications for agriculture</w:t>
            </w:r>
            <w:r w:rsidRPr="005852E6">
              <w:rPr>
                <w:rFonts w:ascii="Arial" w:hAnsi="Arial" w:cs="Arial"/>
                <w:b/>
                <w:sz w:val="24"/>
                <w:szCs w:val="24"/>
                <w:u w:val="single"/>
              </w:rPr>
              <w:t xml:space="preserve"> </w:t>
            </w:r>
          </w:p>
          <w:p w:rsidR="005852E6" w:rsidRDefault="005852E6" w:rsidP="00B631CD">
            <w:pPr>
              <w:rPr>
                <w:rFonts w:ascii="Arial" w:hAnsi="Arial" w:cs="Arial"/>
                <w:b/>
                <w:u w:val="single"/>
              </w:rPr>
            </w:pPr>
            <w:r w:rsidRPr="00EE22FB">
              <w:rPr>
                <w:rFonts w:ascii="Arial" w:hAnsi="Arial" w:cs="Arial"/>
                <w:b/>
                <w:u w:val="single"/>
              </w:rPr>
              <w:t>Academic Vocabulary:</w:t>
            </w:r>
          </w:p>
          <w:p w:rsidR="005852E6" w:rsidRPr="00EE22FB" w:rsidRDefault="005852E6" w:rsidP="00B631CD">
            <w:pPr>
              <w:rPr>
                <w:rFonts w:ascii="Arial" w:hAnsi="Arial" w:cs="Arial"/>
                <w:b/>
                <w:u w:val="single"/>
              </w:rPr>
            </w:pPr>
            <w:r>
              <w:rPr>
                <w:rFonts w:ascii="Arial" w:hAnsi="Arial" w:cs="Arial"/>
              </w:rPr>
              <w:t>Biotechnology, genetic engineering, artificial selection, clone</w:t>
            </w:r>
          </w:p>
        </w:tc>
        <w:tc>
          <w:tcPr>
            <w:tcW w:w="2880" w:type="dxa"/>
            <w:tcBorders>
              <w:top w:val="single" w:sz="4" w:space="0" w:color="000000"/>
              <w:left w:val="single" w:sz="4" w:space="0" w:color="000000"/>
              <w:bottom w:val="single" w:sz="4" w:space="0" w:color="000000"/>
              <w:right w:val="single" w:sz="4" w:space="0" w:color="000000"/>
            </w:tcBorders>
            <w:hideMark/>
          </w:tcPr>
          <w:p w:rsidR="005852E6" w:rsidRDefault="005852E6" w:rsidP="00B631CD">
            <w:pPr>
              <w:tabs>
                <w:tab w:val="left" w:pos="2160"/>
              </w:tabs>
              <w:rPr>
                <w:rFonts w:ascii="Arial" w:hAnsi="Arial" w:cs="Arial"/>
                <w:b/>
                <w:u w:val="single"/>
              </w:rPr>
            </w:pPr>
            <w:r w:rsidRPr="00EE22FB">
              <w:rPr>
                <w:rFonts w:ascii="Arial" w:hAnsi="Arial" w:cs="Arial"/>
                <w:b/>
                <w:u w:val="single"/>
              </w:rPr>
              <w:t>Clarifying Objective:</w:t>
            </w:r>
          </w:p>
          <w:p w:rsidR="005852E6" w:rsidRPr="005852E6" w:rsidRDefault="005852E6" w:rsidP="00B631CD">
            <w:pPr>
              <w:spacing w:after="0"/>
              <w:rPr>
                <w:sz w:val="24"/>
                <w:szCs w:val="24"/>
              </w:rPr>
            </w:pPr>
            <w:r w:rsidRPr="005852E6">
              <w:rPr>
                <w:sz w:val="24"/>
                <w:szCs w:val="24"/>
              </w:rPr>
              <w:t>8.L.2.1: Summarize aspects of biotechnology including:</w:t>
            </w:r>
          </w:p>
          <w:p w:rsidR="005852E6" w:rsidRPr="005852E6" w:rsidRDefault="005852E6" w:rsidP="00B631CD">
            <w:pPr>
              <w:numPr>
                <w:ilvl w:val="0"/>
                <w:numId w:val="2"/>
              </w:numPr>
              <w:spacing w:after="0" w:line="240" w:lineRule="auto"/>
              <w:rPr>
                <w:sz w:val="24"/>
                <w:szCs w:val="24"/>
              </w:rPr>
            </w:pPr>
            <w:r w:rsidRPr="005852E6">
              <w:rPr>
                <w:sz w:val="24"/>
                <w:szCs w:val="24"/>
              </w:rPr>
              <w:t>Specific genetic information available</w:t>
            </w:r>
          </w:p>
          <w:p w:rsidR="005852E6" w:rsidRPr="005852E6" w:rsidRDefault="005852E6" w:rsidP="00B631CD">
            <w:pPr>
              <w:numPr>
                <w:ilvl w:val="0"/>
                <w:numId w:val="2"/>
              </w:numPr>
              <w:spacing w:after="0" w:line="240" w:lineRule="auto"/>
              <w:rPr>
                <w:sz w:val="24"/>
                <w:szCs w:val="24"/>
              </w:rPr>
            </w:pPr>
            <w:r w:rsidRPr="005852E6">
              <w:rPr>
                <w:sz w:val="24"/>
                <w:szCs w:val="24"/>
              </w:rPr>
              <w:t>Careers</w:t>
            </w:r>
          </w:p>
          <w:p w:rsidR="005852E6" w:rsidRPr="005852E6" w:rsidRDefault="005852E6" w:rsidP="00B631CD">
            <w:pPr>
              <w:numPr>
                <w:ilvl w:val="0"/>
                <w:numId w:val="2"/>
              </w:numPr>
              <w:spacing w:after="0" w:line="240" w:lineRule="auto"/>
              <w:rPr>
                <w:sz w:val="24"/>
                <w:szCs w:val="24"/>
              </w:rPr>
            </w:pPr>
            <w:r w:rsidRPr="005852E6">
              <w:rPr>
                <w:sz w:val="24"/>
                <w:szCs w:val="24"/>
              </w:rPr>
              <w:t>Economic benefits to North Carolina</w:t>
            </w:r>
          </w:p>
          <w:p w:rsidR="005852E6" w:rsidRPr="005852E6" w:rsidRDefault="005852E6" w:rsidP="00B631CD">
            <w:pPr>
              <w:numPr>
                <w:ilvl w:val="0"/>
                <w:numId w:val="2"/>
              </w:numPr>
              <w:spacing w:after="0" w:line="240" w:lineRule="auto"/>
              <w:rPr>
                <w:sz w:val="24"/>
                <w:szCs w:val="24"/>
              </w:rPr>
            </w:pPr>
            <w:r w:rsidRPr="005852E6">
              <w:rPr>
                <w:sz w:val="24"/>
                <w:szCs w:val="24"/>
              </w:rPr>
              <w:t>Ethical issues</w:t>
            </w:r>
          </w:p>
          <w:p w:rsidR="005852E6" w:rsidRPr="005852E6" w:rsidRDefault="005852E6" w:rsidP="00B631CD">
            <w:pPr>
              <w:rPr>
                <w:rFonts w:ascii="Arial" w:hAnsi="Arial" w:cs="Arial"/>
                <w:b/>
                <w:sz w:val="24"/>
                <w:szCs w:val="24"/>
                <w:u w:val="single"/>
              </w:rPr>
            </w:pPr>
            <w:r w:rsidRPr="005852E6">
              <w:rPr>
                <w:sz w:val="24"/>
                <w:szCs w:val="24"/>
              </w:rPr>
              <w:t>Implications for agriculture</w:t>
            </w:r>
            <w:r w:rsidRPr="005852E6">
              <w:rPr>
                <w:rFonts w:ascii="Arial" w:hAnsi="Arial" w:cs="Arial"/>
                <w:b/>
                <w:sz w:val="24"/>
                <w:szCs w:val="24"/>
                <w:u w:val="single"/>
              </w:rPr>
              <w:t xml:space="preserve"> </w:t>
            </w:r>
          </w:p>
          <w:p w:rsidR="005852E6" w:rsidRDefault="005852E6" w:rsidP="00B631CD">
            <w:pPr>
              <w:rPr>
                <w:rFonts w:ascii="Arial" w:hAnsi="Arial" w:cs="Arial"/>
                <w:b/>
                <w:u w:val="single"/>
              </w:rPr>
            </w:pPr>
            <w:r w:rsidRPr="00EE22FB">
              <w:rPr>
                <w:rFonts w:ascii="Arial" w:hAnsi="Arial" w:cs="Arial"/>
                <w:b/>
                <w:u w:val="single"/>
              </w:rPr>
              <w:t>Academic Vocabulary:</w:t>
            </w:r>
          </w:p>
          <w:p w:rsidR="005852E6" w:rsidRPr="00EE22FB" w:rsidRDefault="005852E6" w:rsidP="00B631CD">
            <w:pPr>
              <w:rPr>
                <w:rFonts w:ascii="Arial" w:hAnsi="Arial" w:cs="Arial"/>
                <w:b/>
                <w:u w:val="single"/>
              </w:rPr>
            </w:pPr>
            <w:r>
              <w:rPr>
                <w:rFonts w:ascii="Arial" w:hAnsi="Arial" w:cs="Arial"/>
              </w:rPr>
              <w:t>Biotechnology, genetic engineering, artificial selection, clone</w:t>
            </w:r>
          </w:p>
        </w:tc>
      </w:tr>
      <w:tr w:rsidR="005852E6" w:rsidRPr="009143D2" w:rsidTr="00B631CD">
        <w:tc>
          <w:tcPr>
            <w:tcW w:w="2970" w:type="dxa"/>
            <w:gridSpan w:val="2"/>
            <w:tcBorders>
              <w:top w:val="single" w:sz="4" w:space="0" w:color="000000"/>
              <w:left w:val="single" w:sz="4" w:space="0" w:color="000000"/>
              <w:bottom w:val="single" w:sz="4" w:space="0" w:color="000000"/>
              <w:right w:val="single" w:sz="4" w:space="0" w:color="000000"/>
            </w:tcBorders>
          </w:tcPr>
          <w:p w:rsidR="005852E6" w:rsidRDefault="005852E6" w:rsidP="00B631CD">
            <w:pPr>
              <w:rPr>
                <w:rFonts w:ascii="Arial" w:hAnsi="Arial" w:cs="Arial"/>
                <w:b/>
                <w:u w:val="single"/>
              </w:rPr>
            </w:pPr>
            <w:r w:rsidRPr="00EE22FB">
              <w:rPr>
                <w:rFonts w:ascii="Arial" w:hAnsi="Arial" w:cs="Arial"/>
                <w:b/>
                <w:u w:val="single"/>
              </w:rPr>
              <w:t>Bell Ringer:</w:t>
            </w:r>
          </w:p>
          <w:p w:rsidR="005852E6" w:rsidRDefault="005001DA" w:rsidP="00B631CD">
            <w:pPr>
              <w:rPr>
                <w:rFonts w:ascii="Arial" w:hAnsi="Arial" w:cs="Arial"/>
              </w:rPr>
            </w:pPr>
            <w:r>
              <w:rPr>
                <w:rFonts w:ascii="Arial" w:hAnsi="Arial" w:cs="Arial"/>
              </w:rPr>
              <w:t xml:space="preserve">Discussion- Fruit Fancies </w:t>
            </w:r>
            <w:proofErr w:type="spellStart"/>
            <w:r>
              <w:rPr>
                <w:rFonts w:ascii="Arial" w:hAnsi="Arial" w:cs="Arial"/>
              </w:rPr>
              <w:t>pg</w:t>
            </w:r>
            <w:proofErr w:type="spellEnd"/>
            <w:r>
              <w:rPr>
                <w:rFonts w:ascii="Arial" w:hAnsi="Arial" w:cs="Arial"/>
              </w:rPr>
              <w:t xml:space="preserve"> 220</w:t>
            </w:r>
          </w:p>
          <w:p w:rsidR="005852E6" w:rsidRDefault="005852E6" w:rsidP="00B631CD">
            <w:pPr>
              <w:rPr>
                <w:rFonts w:ascii="Arial" w:hAnsi="Arial" w:cs="Arial"/>
                <w:b/>
                <w:sz w:val="24"/>
                <w:szCs w:val="24"/>
              </w:rPr>
            </w:pPr>
            <w:r w:rsidRPr="00EE22FB">
              <w:rPr>
                <w:rFonts w:ascii="Arial" w:hAnsi="Arial" w:cs="Arial"/>
                <w:b/>
                <w:u w:val="single"/>
              </w:rPr>
              <w:t xml:space="preserve">Instructional Tasks: </w:t>
            </w:r>
            <w:r w:rsidRPr="00EE22FB">
              <w:rPr>
                <w:rFonts w:ascii="Arial" w:hAnsi="Arial" w:cs="Arial"/>
                <w:b/>
                <w:u w:val="single"/>
              </w:rPr>
              <w:br/>
            </w:r>
          </w:p>
          <w:p w:rsidR="005852E6" w:rsidRDefault="005852E6" w:rsidP="00B631CD">
            <w:pPr>
              <w:rPr>
                <w:rFonts w:ascii="Arial" w:hAnsi="Arial" w:cs="Arial"/>
                <w:b/>
                <w:sz w:val="24"/>
                <w:szCs w:val="24"/>
              </w:rPr>
            </w:pPr>
            <w:bookmarkStart w:id="0" w:name="_GoBack"/>
            <w:r w:rsidRPr="00506F0E">
              <w:rPr>
                <w:rFonts w:ascii="Arial" w:hAnsi="Arial" w:cs="Arial"/>
                <w:b/>
                <w:sz w:val="24"/>
                <w:szCs w:val="24"/>
              </w:rPr>
              <w:t xml:space="preserve">Use </w:t>
            </w:r>
            <w:r>
              <w:rPr>
                <w:rFonts w:ascii="Arial" w:hAnsi="Arial" w:cs="Arial"/>
                <w:b/>
                <w:sz w:val="24"/>
                <w:szCs w:val="24"/>
              </w:rPr>
              <w:t xml:space="preserve">Science Fusion (Module A- Cells and Heredity Unit 2 Lesson </w:t>
            </w:r>
            <w:r>
              <w:rPr>
                <w:rFonts w:ascii="Arial" w:hAnsi="Arial" w:cs="Arial"/>
                <w:b/>
                <w:sz w:val="24"/>
                <w:szCs w:val="24"/>
              </w:rPr>
              <w:lastRenderedPageBreak/>
              <w:t>7)</w:t>
            </w:r>
          </w:p>
          <w:p w:rsidR="005852E6" w:rsidRDefault="005852E6" w:rsidP="00B631CD">
            <w:pPr>
              <w:rPr>
                <w:rFonts w:ascii="Arial" w:hAnsi="Arial" w:cs="Arial"/>
                <w:b/>
                <w:sz w:val="24"/>
                <w:szCs w:val="24"/>
              </w:rPr>
            </w:pPr>
            <w:r>
              <w:rPr>
                <w:rFonts w:ascii="Arial" w:hAnsi="Arial" w:cs="Arial"/>
                <w:b/>
                <w:sz w:val="24"/>
                <w:szCs w:val="24"/>
              </w:rPr>
              <w:t>Pg. 218- 230 teacher pages</w:t>
            </w:r>
          </w:p>
          <w:p w:rsidR="005852E6" w:rsidRDefault="005852E6" w:rsidP="00B631CD">
            <w:pPr>
              <w:rPr>
                <w:rFonts w:ascii="Arial" w:hAnsi="Arial" w:cs="Arial"/>
                <w:b/>
                <w:sz w:val="24"/>
                <w:szCs w:val="24"/>
              </w:rPr>
            </w:pPr>
            <w:r>
              <w:rPr>
                <w:rFonts w:ascii="Arial" w:hAnsi="Arial" w:cs="Arial"/>
                <w:b/>
                <w:sz w:val="24"/>
                <w:szCs w:val="24"/>
              </w:rPr>
              <w:t>Student pages 161-169</w:t>
            </w:r>
          </w:p>
          <w:bookmarkEnd w:id="0"/>
          <w:p w:rsidR="005852E6" w:rsidRDefault="005852E6" w:rsidP="00B631CD">
            <w:pPr>
              <w:rPr>
                <w:rFonts w:ascii="Arial" w:hAnsi="Arial" w:cs="Arial"/>
                <w:b/>
                <w:sz w:val="24"/>
                <w:szCs w:val="24"/>
              </w:rPr>
            </w:pPr>
            <w:r>
              <w:rPr>
                <w:rFonts w:ascii="Arial" w:hAnsi="Arial" w:cs="Arial"/>
                <w:b/>
                <w:sz w:val="24"/>
                <w:szCs w:val="24"/>
              </w:rPr>
              <w:t xml:space="preserve">Options:  </w:t>
            </w:r>
          </w:p>
          <w:p w:rsidR="005852E6" w:rsidRPr="00506F0E" w:rsidRDefault="005852E6" w:rsidP="00B631CD">
            <w:pPr>
              <w:rPr>
                <w:rFonts w:ascii="Arial" w:hAnsi="Arial" w:cs="Arial"/>
                <w:b/>
                <w:sz w:val="24"/>
                <w:szCs w:val="24"/>
                <w:u w:val="single"/>
              </w:rPr>
            </w:pPr>
            <w:r>
              <w:rPr>
                <w:rFonts w:ascii="Arial" w:hAnsi="Arial" w:cs="Arial"/>
                <w:b/>
                <w:sz w:val="24"/>
                <w:szCs w:val="24"/>
              </w:rPr>
              <w:t>-</w:t>
            </w:r>
            <w:r w:rsidRPr="00506F0E">
              <w:rPr>
                <w:rFonts w:ascii="Arial" w:hAnsi="Arial" w:cs="Arial"/>
                <w:b/>
                <w:sz w:val="24"/>
                <w:szCs w:val="24"/>
              </w:rPr>
              <w:t xml:space="preserve">Read </w:t>
            </w:r>
            <w:r>
              <w:rPr>
                <w:rFonts w:ascii="Arial" w:hAnsi="Arial" w:cs="Arial"/>
                <w:b/>
                <w:sz w:val="24"/>
                <w:szCs w:val="24"/>
              </w:rPr>
              <w:t xml:space="preserve">Unit 2 </w:t>
            </w:r>
            <w:r w:rsidRPr="00506F0E">
              <w:rPr>
                <w:rFonts w:ascii="Arial" w:hAnsi="Arial" w:cs="Arial"/>
                <w:b/>
                <w:sz w:val="24"/>
                <w:szCs w:val="24"/>
              </w:rPr>
              <w:t xml:space="preserve">Lesson </w:t>
            </w:r>
            <w:r>
              <w:rPr>
                <w:rFonts w:ascii="Arial" w:hAnsi="Arial" w:cs="Arial"/>
                <w:b/>
                <w:sz w:val="24"/>
                <w:szCs w:val="24"/>
              </w:rPr>
              <w:t>7</w:t>
            </w:r>
            <w:r w:rsidRPr="00506F0E">
              <w:rPr>
                <w:rFonts w:ascii="Arial" w:hAnsi="Arial" w:cs="Arial"/>
                <w:b/>
                <w:sz w:val="24"/>
                <w:szCs w:val="24"/>
              </w:rPr>
              <w:t xml:space="preserve"> pg. </w:t>
            </w:r>
            <w:r>
              <w:rPr>
                <w:rFonts w:ascii="Arial" w:hAnsi="Arial" w:cs="Arial"/>
                <w:b/>
                <w:sz w:val="24"/>
                <w:szCs w:val="24"/>
              </w:rPr>
              <w:t>218-230</w:t>
            </w:r>
          </w:p>
          <w:p w:rsidR="005852E6" w:rsidRDefault="005852E6" w:rsidP="00B631CD">
            <w:pPr>
              <w:rPr>
                <w:rFonts w:ascii="Arial" w:hAnsi="Arial" w:cs="Arial"/>
                <w:b/>
              </w:rPr>
            </w:pPr>
            <w:r>
              <w:rPr>
                <w:rFonts w:ascii="Arial" w:hAnsi="Arial" w:cs="Arial"/>
                <w:b/>
              </w:rPr>
              <w:t>-</w:t>
            </w:r>
            <w:proofErr w:type="spellStart"/>
            <w:r>
              <w:rPr>
                <w:rFonts w:ascii="Arial" w:hAnsi="Arial" w:cs="Arial"/>
                <w:b/>
              </w:rPr>
              <w:t>Powerpoint</w:t>
            </w:r>
            <w:proofErr w:type="spellEnd"/>
            <w:r>
              <w:rPr>
                <w:rFonts w:ascii="Arial" w:hAnsi="Arial" w:cs="Arial"/>
                <w:b/>
              </w:rPr>
              <w:t xml:space="preserve"> with skeletal notes</w:t>
            </w:r>
          </w:p>
          <w:p w:rsidR="005852E6" w:rsidRPr="00713C3D" w:rsidRDefault="005852E6" w:rsidP="00B631CD">
            <w:pPr>
              <w:rPr>
                <w:rFonts w:ascii="Arial" w:hAnsi="Arial" w:cs="Arial"/>
                <w:b/>
              </w:rPr>
            </w:pPr>
            <w:r>
              <w:rPr>
                <w:rFonts w:ascii="Arial" w:hAnsi="Arial" w:cs="Arial"/>
                <w:b/>
              </w:rPr>
              <w:t>-Digital Lesson with skeletal notes</w:t>
            </w:r>
          </w:p>
          <w:p w:rsidR="005852E6" w:rsidRPr="00EE22FB" w:rsidRDefault="005852E6" w:rsidP="00B631CD">
            <w:pPr>
              <w:rPr>
                <w:rFonts w:ascii="Arial" w:hAnsi="Arial" w:cs="Arial"/>
                <w:b/>
                <w:u w:val="single"/>
              </w:rPr>
            </w:pPr>
            <w:r w:rsidRPr="00EE22FB">
              <w:rPr>
                <w:rFonts w:ascii="Arial" w:hAnsi="Arial" w:cs="Arial"/>
                <w:b/>
                <w:u w:val="single"/>
              </w:rPr>
              <w:t>Summarizer:</w:t>
            </w:r>
          </w:p>
          <w:p w:rsidR="005852E6" w:rsidRDefault="005852E6" w:rsidP="00B631CD">
            <w:pPr>
              <w:rPr>
                <w:rFonts w:ascii="Arial" w:hAnsi="Arial" w:cs="Arial"/>
                <w:b/>
              </w:rPr>
            </w:pPr>
            <w:r w:rsidRPr="00506F0E">
              <w:rPr>
                <w:rFonts w:ascii="Arial" w:hAnsi="Arial" w:cs="Arial"/>
                <w:b/>
              </w:rPr>
              <w:t xml:space="preserve">3-2-1 on </w:t>
            </w:r>
            <w:proofErr w:type="spellStart"/>
            <w:r>
              <w:rPr>
                <w:rFonts w:ascii="Arial" w:hAnsi="Arial" w:cs="Arial"/>
                <w:b/>
              </w:rPr>
              <w:t>powerpoint</w:t>
            </w:r>
            <w:proofErr w:type="spellEnd"/>
            <w:r>
              <w:rPr>
                <w:rFonts w:ascii="Arial" w:hAnsi="Arial" w:cs="Arial"/>
                <w:b/>
              </w:rPr>
              <w:t xml:space="preserve"> notes or digital lesson</w:t>
            </w:r>
          </w:p>
          <w:p w:rsidR="005852E6" w:rsidRDefault="005852E6" w:rsidP="00B631CD">
            <w:pPr>
              <w:rPr>
                <w:rFonts w:ascii="Arial" w:hAnsi="Arial" w:cs="Arial"/>
                <w:b/>
              </w:rPr>
            </w:pPr>
            <w:r>
              <w:rPr>
                <w:rFonts w:ascii="Arial" w:hAnsi="Arial" w:cs="Arial"/>
                <w:b/>
              </w:rPr>
              <w:t>-3 things you liked, 2 new ideas you learned, 1 question you have.</w:t>
            </w:r>
          </w:p>
          <w:p w:rsidR="005852E6" w:rsidRDefault="005852E6" w:rsidP="00B631CD">
            <w:pPr>
              <w:rPr>
                <w:rFonts w:ascii="Arial" w:hAnsi="Arial" w:cs="Arial"/>
                <w:b/>
              </w:rPr>
            </w:pPr>
            <w:r w:rsidRPr="005001DA">
              <w:rPr>
                <w:rFonts w:ascii="Arial" w:hAnsi="Arial" w:cs="Arial"/>
                <w:b/>
                <w:highlight w:val="yellow"/>
              </w:rPr>
              <w:t xml:space="preserve">***Take it Home Worksheet found in </w:t>
            </w:r>
            <w:r w:rsidR="005001DA" w:rsidRPr="005001DA">
              <w:rPr>
                <w:rFonts w:ascii="Arial" w:hAnsi="Arial" w:cs="Arial"/>
                <w:b/>
                <w:highlight w:val="yellow"/>
              </w:rPr>
              <w:t>Lesson Student Resources</w:t>
            </w:r>
          </w:p>
          <w:p w:rsidR="005852E6" w:rsidRPr="00EE22FB" w:rsidRDefault="005852E6" w:rsidP="00B631CD">
            <w:pPr>
              <w:rPr>
                <w:rFonts w:ascii="Arial" w:hAnsi="Arial" w:cs="Arial"/>
                <w:b/>
                <w:u w:val="single"/>
              </w:rPr>
            </w:pPr>
          </w:p>
        </w:tc>
        <w:tc>
          <w:tcPr>
            <w:tcW w:w="2869" w:type="dxa"/>
            <w:gridSpan w:val="2"/>
            <w:tcBorders>
              <w:top w:val="single" w:sz="4" w:space="0" w:color="000000"/>
              <w:left w:val="single" w:sz="4" w:space="0" w:color="000000"/>
              <w:bottom w:val="single" w:sz="4" w:space="0" w:color="000000"/>
              <w:right w:val="single" w:sz="4" w:space="0" w:color="000000"/>
            </w:tcBorders>
          </w:tcPr>
          <w:p w:rsidR="005852E6" w:rsidRDefault="005852E6" w:rsidP="00B631CD">
            <w:pPr>
              <w:rPr>
                <w:rFonts w:ascii="Arial" w:hAnsi="Arial" w:cs="Arial"/>
                <w:b/>
                <w:u w:val="single"/>
              </w:rPr>
            </w:pPr>
            <w:r w:rsidRPr="00EE22FB">
              <w:rPr>
                <w:rFonts w:ascii="Arial" w:hAnsi="Arial" w:cs="Arial"/>
                <w:b/>
                <w:u w:val="single"/>
              </w:rPr>
              <w:lastRenderedPageBreak/>
              <w:t>Bell Ringer:</w:t>
            </w:r>
          </w:p>
          <w:p w:rsidR="005852E6" w:rsidRDefault="005001DA" w:rsidP="00B631CD">
            <w:pPr>
              <w:rPr>
                <w:rFonts w:ascii="Arial" w:hAnsi="Arial" w:cs="Arial"/>
              </w:rPr>
            </w:pPr>
            <w:r>
              <w:rPr>
                <w:rFonts w:ascii="Arial" w:hAnsi="Arial" w:cs="Arial"/>
              </w:rPr>
              <w:t xml:space="preserve">KWL chart on Biodiversity or </w:t>
            </w:r>
          </w:p>
          <w:p w:rsidR="005852E6" w:rsidRDefault="005852E6"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5852E6" w:rsidRDefault="005852E6" w:rsidP="00B631CD">
            <w:pPr>
              <w:rPr>
                <w:rFonts w:ascii="Arial" w:hAnsi="Arial" w:cs="Arial"/>
                <w:b/>
                <w:sz w:val="24"/>
                <w:szCs w:val="24"/>
              </w:rPr>
            </w:pPr>
            <w:r>
              <w:rPr>
                <w:rFonts w:ascii="Arial" w:hAnsi="Arial" w:cs="Arial"/>
                <w:b/>
                <w:sz w:val="24"/>
                <w:szCs w:val="24"/>
              </w:rPr>
              <w:t>-</w:t>
            </w:r>
            <w:r w:rsidRPr="00506F0E">
              <w:rPr>
                <w:rFonts w:ascii="Arial" w:hAnsi="Arial" w:cs="Arial"/>
                <w:b/>
                <w:sz w:val="24"/>
                <w:szCs w:val="24"/>
              </w:rPr>
              <w:t>Continue/finish day 1 lesson</w:t>
            </w:r>
          </w:p>
          <w:p w:rsidR="005852E6" w:rsidRDefault="005852E6" w:rsidP="00B631CD">
            <w:pPr>
              <w:rPr>
                <w:rFonts w:ascii="Arial" w:hAnsi="Arial" w:cs="Arial"/>
                <w:b/>
                <w:sz w:val="24"/>
                <w:szCs w:val="24"/>
              </w:rPr>
            </w:pPr>
            <w:r>
              <w:rPr>
                <w:rFonts w:ascii="Arial" w:hAnsi="Arial" w:cs="Arial"/>
                <w:b/>
                <w:sz w:val="24"/>
                <w:szCs w:val="24"/>
              </w:rPr>
              <w:t xml:space="preserve">Card Sort- Found in </w:t>
            </w:r>
            <w:r>
              <w:rPr>
                <w:rFonts w:ascii="Arial" w:hAnsi="Arial" w:cs="Arial"/>
                <w:b/>
                <w:sz w:val="24"/>
                <w:szCs w:val="24"/>
              </w:rPr>
              <w:lastRenderedPageBreak/>
              <w:t>teacher resources- vocabulary strategies.</w:t>
            </w:r>
          </w:p>
          <w:p w:rsidR="005852E6" w:rsidRDefault="005852E6" w:rsidP="00B631CD">
            <w:pPr>
              <w:rPr>
                <w:rFonts w:ascii="Arial" w:hAnsi="Arial" w:cs="Arial"/>
                <w:b/>
                <w:sz w:val="24"/>
                <w:szCs w:val="24"/>
              </w:rPr>
            </w:pPr>
            <w:r>
              <w:rPr>
                <w:rFonts w:ascii="Arial" w:hAnsi="Arial" w:cs="Arial"/>
                <w:b/>
                <w:sz w:val="24"/>
                <w:szCs w:val="24"/>
              </w:rPr>
              <w:t>Word Splash- Found in teacher resources- vocabulary strategies.</w:t>
            </w:r>
          </w:p>
          <w:p w:rsidR="005852E6" w:rsidRDefault="005852E6" w:rsidP="00B631CD">
            <w:pP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use</w:t>
            </w:r>
            <w:proofErr w:type="gramEnd"/>
            <w:r>
              <w:rPr>
                <w:rFonts w:ascii="Arial" w:hAnsi="Arial" w:cs="Arial"/>
                <w:b/>
                <w:sz w:val="24"/>
                <w:szCs w:val="24"/>
              </w:rPr>
              <w:t xml:space="preserve"> any strategy you like:  ex- </w:t>
            </w:r>
            <w:proofErr w:type="spellStart"/>
            <w:r>
              <w:rPr>
                <w:rFonts w:ascii="Arial" w:hAnsi="Arial" w:cs="Arial"/>
                <w:b/>
                <w:sz w:val="24"/>
                <w:szCs w:val="24"/>
              </w:rPr>
              <w:t>Frayer</w:t>
            </w:r>
            <w:proofErr w:type="spellEnd"/>
            <w:r>
              <w:rPr>
                <w:rFonts w:ascii="Arial" w:hAnsi="Arial" w:cs="Arial"/>
                <w:b/>
                <w:sz w:val="24"/>
                <w:szCs w:val="24"/>
              </w:rPr>
              <w:t xml:space="preserve"> model, word triangle, Four Square, etc.)</w:t>
            </w:r>
          </w:p>
          <w:p w:rsidR="005852E6" w:rsidRPr="00AF3585" w:rsidRDefault="005852E6" w:rsidP="00B631CD">
            <w:pPr>
              <w:rPr>
                <w:rFonts w:ascii="Arial" w:hAnsi="Arial" w:cs="Arial"/>
                <w:b/>
                <w:sz w:val="24"/>
                <w:szCs w:val="24"/>
              </w:rPr>
            </w:pPr>
          </w:p>
          <w:p w:rsidR="005852E6" w:rsidRPr="00EE22FB" w:rsidRDefault="005852E6" w:rsidP="00B631CD">
            <w:pPr>
              <w:rPr>
                <w:rFonts w:ascii="Arial" w:hAnsi="Arial" w:cs="Arial"/>
                <w:b/>
                <w:u w:val="single"/>
              </w:rPr>
            </w:pPr>
            <w:r w:rsidRPr="00EE22FB">
              <w:rPr>
                <w:rFonts w:ascii="Arial" w:hAnsi="Arial" w:cs="Arial"/>
                <w:b/>
                <w:u w:val="single"/>
              </w:rPr>
              <w:t>Summarizer:</w:t>
            </w:r>
          </w:p>
          <w:p w:rsidR="005852E6" w:rsidRDefault="005852E6" w:rsidP="00B631CD">
            <w:pPr>
              <w:rPr>
                <w:rFonts w:ascii="Arial" w:hAnsi="Arial" w:cs="Arial"/>
                <w:b/>
              </w:rPr>
            </w:pPr>
            <w:r w:rsidRPr="004A7398">
              <w:rPr>
                <w:rFonts w:ascii="Arial" w:hAnsi="Arial" w:cs="Arial"/>
                <w:b/>
              </w:rPr>
              <w:t>Create an Acrostic Poem using one of your vocabulary words. Make sure the words or sentences match the definition of the vocabulary word.</w:t>
            </w:r>
          </w:p>
          <w:p w:rsidR="005852E6" w:rsidRPr="00EE22FB" w:rsidRDefault="005852E6" w:rsidP="00B631CD">
            <w:pPr>
              <w:rPr>
                <w:rFonts w:ascii="Arial" w:hAnsi="Arial" w:cs="Arial"/>
                <w:b/>
                <w:u w:val="single"/>
              </w:rPr>
            </w:pPr>
            <w:r w:rsidRPr="007B0D08">
              <w:rPr>
                <w:rFonts w:ascii="Arial" w:hAnsi="Arial" w:cs="Arial"/>
                <w:b/>
              </w:rPr>
              <w:t xml:space="preserve">Card Sort and Word Splash can be used as summarizer. </w:t>
            </w:r>
          </w:p>
        </w:tc>
        <w:tc>
          <w:tcPr>
            <w:tcW w:w="2869" w:type="dxa"/>
            <w:gridSpan w:val="2"/>
            <w:tcBorders>
              <w:top w:val="single" w:sz="4" w:space="0" w:color="000000"/>
              <w:left w:val="single" w:sz="4" w:space="0" w:color="000000"/>
              <w:bottom w:val="single" w:sz="4" w:space="0" w:color="000000"/>
              <w:right w:val="single" w:sz="4" w:space="0" w:color="000000"/>
            </w:tcBorders>
          </w:tcPr>
          <w:p w:rsidR="005852E6" w:rsidRDefault="005852E6" w:rsidP="00B631CD">
            <w:pPr>
              <w:rPr>
                <w:rFonts w:ascii="Arial" w:hAnsi="Arial" w:cs="Arial"/>
                <w:b/>
                <w:u w:val="single"/>
              </w:rPr>
            </w:pPr>
            <w:r w:rsidRPr="00EE22FB">
              <w:rPr>
                <w:rFonts w:ascii="Arial" w:hAnsi="Arial" w:cs="Arial"/>
                <w:b/>
                <w:u w:val="single"/>
              </w:rPr>
              <w:lastRenderedPageBreak/>
              <w:t>Bell Ringer:</w:t>
            </w:r>
          </w:p>
          <w:p w:rsidR="005852E6" w:rsidRDefault="005001DA" w:rsidP="00B631CD">
            <w:pPr>
              <w:rPr>
                <w:rFonts w:ascii="Arial" w:hAnsi="Arial" w:cs="Arial"/>
              </w:rPr>
            </w:pPr>
            <w:r>
              <w:rPr>
                <w:rFonts w:ascii="Arial" w:hAnsi="Arial" w:cs="Arial"/>
              </w:rPr>
              <w:t xml:space="preserve">How does artificial selection differ from natural selection? ( answer on </w:t>
            </w:r>
            <w:proofErr w:type="spellStart"/>
            <w:r>
              <w:rPr>
                <w:rFonts w:ascii="Arial" w:hAnsi="Arial" w:cs="Arial"/>
              </w:rPr>
              <w:t>pg</w:t>
            </w:r>
            <w:proofErr w:type="spellEnd"/>
            <w:r>
              <w:rPr>
                <w:rFonts w:ascii="Arial" w:hAnsi="Arial" w:cs="Arial"/>
              </w:rPr>
              <w:t xml:space="preserve"> 227)</w:t>
            </w:r>
          </w:p>
          <w:p w:rsidR="005852E6" w:rsidRDefault="005852E6"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5852E6" w:rsidRPr="00F56BF2" w:rsidRDefault="005852E6" w:rsidP="00B631CD">
            <w:pPr>
              <w:rPr>
                <w:rFonts w:ascii="Arial" w:hAnsi="Arial" w:cs="Arial"/>
                <w:b/>
              </w:rPr>
            </w:pPr>
            <w:r w:rsidRPr="00F56BF2">
              <w:rPr>
                <w:rFonts w:ascii="Arial" w:hAnsi="Arial" w:cs="Arial"/>
                <w:b/>
              </w:rPr>
              <w:t xml:space="preserve">Options:  </w:t>
            </w:r>
          </w:p>
          <w:p w:rsidR="005852E6" w:rsidRPr="00F56BF2" w:rsidRDefault="005852E6" w:rsidP="00B631CD">
            <w:pPr>
              <w:rPr>
                <w:rFonts w:ascii="Arial" w:hAnsi="Arial" w:cs="Arial"/>
                <w:b/>
              </w:rPr>
            </w:pPr>
            <w:r w:rsidRPr="00F56BF2">
              <w:rPr>
                <w:rFonts w:ascii="Arial" w:hAnsi="Arial" w:cs="Arial"/>
                <w:b/>
              </w:rPr>
              <w:lastRenderedPageBreak/>
              <w:t xml:space="preserve">-Students can take a “book walk” through the lesson. Each page of the student book has questions they will answer after reading each section. If using laptops, the program will read to the student. If laptops are not available, you can make a class set of the lesson for students to use. </w:t>
            </w:r>
          </w:p>
          <w:p w:rsidR="005852E6" w:rsidRDefault="005852E6" w:rsidP="00B631CD">
            <w:pPr>
              <w:rPr>
                <w:rFonts w:ascii="Arial" w:hAnsi="Arial" w:cs="Arial"/>
                <w:b/>
              </w:rPr>
            </w:pPr>
            <w:r>
              <w:rPr>
                <w:rFonts w:ascii="Arial" w:hAnsi="Arial" w:cs="Arial"/>
                <w:b/>
              </w:rPr>
              <w:t xml:space="preserve">-Activity- </w:t>
            </w:r>
            <w:r w:rsidR="005001DA">
              <w:rPr>
                <w:rFonts w:ascii="Arial" w:hAnsi="Arial" w:cs="Arial"/>
                <w:b/>
              </w:rPr>
              <w:t xml:space="preserve">History of Corn </w:t>
            </w:r>
            <w:proofErr w:type="spellStart"/>
            <w:r w:rsidR="005001DA">
              <w:rPr>
                <w:rFonts w:ascii="Arial" w:hAnsi="Arial" w:cs="Arial"/>
                <w:b/>
              </w:rPr>
              <w:t>pg</w:t>
            </w:r>
            <w:proofErr w:type="spellEnd"/>
            <w:r w:rsidR="005001DA">
              <w:rPr>
                <w:rFonts w:ascii="Arial" w:hAnsi="Arial" w:cs="Arial"/>
                <w:b/>
              </w:rPr>
              <w:t xml:space="preserve"> 220</w:t>
            </w:r>
          </w:p>
          <w:p w:rsidR="005001DA" w:rsidRDefault="005001DA" w:rsidP="00B631CD">
            <w:pPr>
              <w:rPr>
                <w:rFonts w:ascii="Arial" w:hAnsi="Arial" w:cs="Arial"/>
                <w:b/>
              </w:rPr>
            </w:pPr>
            <w:r>
              <w:rPr>
                <w:rFonts w:ascii="Arial" w:hAnsi="Arial" w:cs="Arial"/>
                <w:b/>
              </w:rPr>
              <w:t xml:space="preserve">Discussion- Ethics Debate </w:t>
            </w:r>
            <w:proofErr w:type="spellStart"/>
            <w:r>
              <w:rPr>
                <w:rFonts w:ascii="Arial" w:hAnsi="Arial" w:cs="Arial"/>
                <w:b/>
              </w:rPr>
              <w:t>pg</w:t>
            </w:r>
            <w:proofErr w:type="spellEnd"/>
            <w:r>
              <w:rPr>
                <w:rFonts w:ascii="Arial" w:hAnsi="Arial" w:cs="Arial"/>
                <w:b/>
              </w:rPr>
              <w:t xml:space="preserve"> 220</w:t>
            </w:r>
          </w:p>
          <w:p w:rsidR="005852E6" w:rsidRPr="00EE22FB" w:rsidRDefault="005852E6" w:rsidP="00B631CD">
            <w:pPr>
              <w:rPr>
                <w:rFonts w:ascii="Arial" w:hAnsi="Arial" w:cs="Arial"/>
                <w:b/>
                <w:u w:val="single"/>
              </w:rPr>
            </w:pPr>
            <w:r>
              <w:rPr>
                <w:rFonts w:ascii="Arial" w:hAnsi="Arial" w:cs="Arial"/>
                <w:b/>
              </w:rPr>
              <w:t>~</w:t>
            </w:r>
            <w:r w:rsidR="005001DA">
              <w:rPr>
                <w:rFonts w:ascii="Arial" w:hAnsi="Arial" w:cs="Arial"/>
                <w:b/>
              </w:rPr>
              <w:t>Activity- Genetically Engineering Plants</w:t>
            </w:r>
            <w:r>
              <w:rPr>
                <w:rFonts w:ascii="Arial" w:hAnsi="Arial" w:cs="Arial"/>
                <w:b/>
              </w:rPr>
              <w:t xml:space="preserve">- </w:t>
            </w:r>
            <w:proofErr w:type="spellStart"/>
            <w:r w:rsidR="005001DA">
              <w:rPr>
                <w:rFonts w:ascii="Arial" w:hAnsi="Arial" w:cs="Arial"/>
                <w:b/>
              </w:rPr>
              <w:t>pg</w:t>
            </w:r>
            <w:proofErr w:type="spellEnd"/>
            <w:r w:rsidR="005001DA">
              <w:rPr>
                <w:rFonts w:ascii="Arial" w:hAnsi="Arial" w:cs="Arial"/>
                <w:b/>
              </w:rPr>
              <w:t xml:space="preserve"> 220</w:t>
            </w:r>
            <w:r>
              <w:rPr>
                <w:rFonts w:ascii="Arial" w:hAnsi="Arial" w:cs="Arial"/>
                <w:b/>
              </w:rPr>
              <w:t>worksheet can be found online in Lesson Inquiry Resources.</w:t>
            </w:r>
          </w:p>
          <w:p w:rsidR="005852E6" w:rsidRPr="00EE22FB" w:rsidRDefault="005852E6" w:rsidP="00B631CD">
            <w:pPr>
              <w:rPr>
                <w:rFonts w:ascii="Arial" w:hAnsi="Arial" w:cs="Arial"/>
                <w:b/>
                <w:u w:val="single"/>
              </w:rPr>
            </w:pPr>
            <w:r w:rsidRPr="00EE22FB">
              <w:rPr>
                <w:rFonts w:ascii="Arial" w:hAnsi="Arial" w:cs="Arial"/>
                <w:b/>
                <w:u w:val="single"/>
              </w:rPr>
              <w:t>Summarizer:</w:t>
            </w:r>
          </w:p>
          <w:p w:rsidR="005852E6" w:rsidRPr="00EE22FB" w:rsidRDefault="005852E6" w:rsidP="00B631CD">
            <w:pPr>
              <w:rPr>
                <w:rFonts w:ascii="Arial" w:hAnsi="Arial" w:cs="Arial"/>
                <w:b/>
                <w:u w:val="single"/>
              </w:rPr>
            </w:pPr>
            <w:r>
              <w:rPr>
                <w:rFonts w:ascii="Arial" w:hAnsi="Arial" w:cs="Arial"/>
              </w:rPr>
              <w:t>Think-pair-Share will work for all activities listed.</w:t>
            </w:r>
          </w:p>
        </w:tc>
        <w:tc>
          <w:tcPr>
            <w:tcW w:w="2812" w:type="dxa"/>
            <w:gridSpan w:val="2"/>
            <w:tcBorders>
              <w:top w:val="single" w:sz="4" w:space="0" w:color="000000"/>
              <w:left w:val="single" w:sz="4" w:space="0" w:color="000000"/>
              <w:bottom w:val="single" w:sz="4" w:space="0" w:color="000000"/>
              <w:right w:val="single" w:sz="4" w:space="0" w:color="000000"/>
            </w:tcBorders>
          </w:tcPr>
          <w:p w:rsidR="005852E6" w:rsidRDefault="005852E6" w:rsidP="00B631CD">
            <w:pPr>
              <w:rPr>
                <w:rFonts w:ascii="Arial" w:hAnsi="Arial" w:cs="Arial"/>
                <w:b/>
                <w:u w:val="single"/>
              </w:rPr>
            </w:pPr>
            <w:r w:rsidRPr="00EE22FB">
              <w:rPr>
                <w:rFonts w:ascii="Arial" w:hAnsi="Arial" w:cs="Arial"/>
                <w:b/>
                <w:u w:val="single"/>
              </w:rPr>
              <w:lastRenderedPageBreak/>
              <w:t>Bell Ringer:</w:t>
            </w:r>
          </w:p>
          <w:p w:rsidR="005852E6" w:rsidRDefault="005001DA" w:rsidP="00B631CD">
            <w:pPr>
              <w:rPr>
                <w:rFonts w:ascii="Arial" w:hAnsi="Arial" w:cs="Arial"/>
              </w:rPr>
            </w:pPr>
            <w:r>
              <w:rPr>
                <w:rFonts w:ascii="Arial" w:hAnsi="Arial" w:cs="Arial"/>
              </w:rPr>
              <w:t xml:space="preserve">Traditional plastics are made by petroleum, a nonrenewable resource. What benefit could plastic made by plants have over traditional plastic? (answer </w:t>
            </w:r>
            <w:proofErr w:type="spellStart"/>
            <w:r>
              <w:rPr>
                <w:rFonts w:ascii="Arial" w:hAnsi="Arial" w:cs="Arial"/>
              </w:rPr>
              <w:t>pg</w:t>
            </w:r>
            <w:proofErr w:type="spellEnd"/>
            <w:r>
              <w:rPr>
                <w:rFonts w:ascii="Arial" w:hAnsi="Arial" w:cs="Arial"/>
              </w:rPr>
              <w:t xml:space="preserve"> 228 #9)</w:t>
            </w:r>
          </w:p>
          <w:p w:rsidR="005852E6" w:rsidRDefault="005852E6" w:rsidP="00B631CD">
            <w:pPr>
              <w:rPr>
                <w:rFonts w:ascii="Arial" w:hAnsi="Arial" w:cs="Arial"/>
                <w:sz w:val="14"/>
              </w:rPr>
            </w:pPr>
            <w:r w:rsidRPr="00EE22FB">
              <w:rPr>
                <w:rFonts w:ascii="Arial" w:hAnsi="Arial" w:cs="Arial"/>
                <w:b/>
                <w:u w:val="single"/>
              </w:rPr>
              <w:t xml:space="preserve">Instructional Tasks: </w:t>
            </w:r>
            <w:r w:rsidRPr="00EE22FB">
              <w:rPr>
                <w:rFonts w:ascii="Arial" w:hAnsi="Arial" w:cs="Arial"/>
                <w:b/>
                <w:u w:val="single"/>
              </w:rPr>
              <w:br/>
            </w:r>
          </w:p>
          <w:p w:rsidR="005852E6" w:rsidRDefault="005001DA" w:rsidP="00B631CD">
            <w:pPr>
              <w:rPr>
                <w:rFonts w:ascii="Arial" w:hAnsi="Arial" w:cs="Arial"/>
                <w:b/>
              </w:rPr>
            </w:pPr>
            <w:r w:rsidRPr="005001DA">
              <w:rPr>
                <w:rFonts w:ascii="Arial" w:hAnsi="Arial" w:cs="Arial"/>
                <w:b/>
              </w:rPr>
              <w:t xml:space="preserve">Series of 5 lessons: Biotechnology in NC from </w:t>
            </w:r>
            <w:hyperlink r:id="rId6" w:history="1">
              <w:r w:rsidRPr="002A0B4C">
                <w:rPr>
                  <w:rStyle w:val="Hyperlink"/>
                  <w:rFonts w:ascii="Arial" w:hAnsi="Arial" w:cs="Arial"/>
                  <w:b/>
                </w:rPr>
                <w:t>http://kenanfellows.org/kfp-cp-sites/cp10/cp10/index.html</w:t>
              </w:r>
            </w:hyperlink>
          </w:p>
          <w:p w:rsidR="005001DA" w:rsidRDefault="005001DA" w:rsidP="00B631CD">
            <w:pPr>
              <w:rPr>
                <w:rFonts w:ascii="Arial" w:hAnsi="Arial" w:cs="Arial"/>
                <w:b/>
              </w:rPr>
            </w:pPr>
            <w:r>
              <w:rPr>
                <w:rFonts w:ascii="Arial" w:hAnsi="Arial" w:cs="Arial"/>
                <w:b/>
              </w:rPr>
              <w:t xml:space="preserve">-Quick Lab- Observing Selective Breeding </w:t>
            </w:r>
            <w:proofErr w:type="spellStart"/>
            <w:r>
              <w:rPr>
                <w:rFonts w:ascii="Arial" w:hAnsi="Arial" w:cs="Arial"/>
                <w:b/>
              </w:rPr>
              <w:t>pg</w:t>
            </w:r>
            <w:proofErr w:type="spellEnd"/>
            <w:r>
              <w:rPr>
                <w:rFonts w:ascii="Arial" w:hAnsi="Arial" w:cs="Arial"/>
                <w:b/>
              </w:rPr>
              <w:t xml:space="preserve"> 221</w:t>
            </w:r>
          </w:p>
          <w:p w:rsidR="005001DA" w:rsidRDefault="005001DA" w:rsidP="00B631CD">
            <w:pPr>
              <w:rPr>
                <w:rFonts w:ascii="Arial" w:hAnsi="Arial" w:cs="Arial"/>
                <w:b/>
              </w:rPr>
            </w:pPr>
            <w:r>
              <w:rPr>
                <w:rFonts w:ascii="Arial" w:hAnsi="Arial" w:cs="Arial"/>
                <w:b/>
              </w:rPr>
              <w:t xml:space="preserve">- Quick Lab- How Can a Simple Code Be Used to Make a Product? </w:t>
            </w:r>
            <w:proofErr w:type="spellStart"/>
            <w:r>
              <w:rPr>
                <w:rFonts w:ascii="Arial" w:hAnsi="Arial" w:cs="Arial"/>
                <w:b/>
              </w:rPr>
              <w:t>Pg</w:t>
            </w:r>
            <w:proofErr w:type="spellEnd"/>
            <w:r>
              <w:rPr>
                <w:rFonts w:ascii="Arial" w:hAnsi="Arial" w:cs="Arial"/>
                <w:b/>
              </w:rPr>
              <w:t xml:space="preserve"> 221</w:t>
            </w:r>
          </w:p>
          <w:p w:rsidR="005001DA" w:rsidRDefault="005001DA" w:rsidP="00B631CD">
            <w:pPr>
              <w:rPr>
                <w:rFonts w:ascii="Arial" w:hAnsi="Arial" w:cs="Arial"/>
                <w:b/>
              </w:rPr>
            </w:pPr>
            <w:r>
              <w:rPr>
                <w:rFonts w:ascii="Arial" w:hAnsi="Arial" w:cs="Arial"/>
                <w:b/>
              </w:rPr>
              <w:t>Or pic</w:t>
            </w:r>
            <w:r w:rsidR="00BC5789">
              <w:rPr>
                <w:rFonts w:ascii="Arial" w:hAnsi="Arial" w:cs="Arial"/>
                <w:b/>
              </w:rPr>
              <w:t>k</w:t>
            </w:r>
            <w:r>
              <w:rPr>
                <w:rFonts w:ascii="Arial" w:hAnsi="Arial" w:cs="Arial"/>
                <w:b/>
              </w:rPr>
              <w:t xml:space="preserve"> an activity from a previous day.</w:t>
            </w:r>
          </w:p>
          <w:p w:rsidR="005001DA" w:rsidRDefault="005001DA" w:rsidP="00B631CD">
            <w:pPr>
              <w:rPr>
                <w:rFonts w:ascii="Arial" w:hAnsi="Arial" w:cs="Arial"/>
                <w:sz w:val="14"/>
              </w:rPr>
            </w:pPr>
          </w:p>
          <w:p w:rsidR="005852E6" w:rsidRPr="00EE22FB" w:rsidRDefault="005852E6" w:rsidP="00B631CD">
            <w:pPr>
              <w:rPr>
                <w:rFonts w:ascii="Arial" w:hAnsi="Arial" w:cs="Arial"/>
                <w:b/>
                <w:u w:val="single"/>
              </w:rPr>
            </w:pPr>
            <w:r w:rsidRPr="00EE22FB">
              <w:rPr>
                <w:rFonts w:ascii="Arial" w:hAnsi="Arial" w:cs="Arial"/>
                <w:b/>
                <w:u w:val="single"/>
              </w:rPr>
              <w:t>Summarizer:</w:t>
            </w:r>
          </w:p>
          <w:p w:rsidR="005852E6" w:rsidRPr="009143D2" w:rsidRDefault="005852E6" w:rsidP="00B631CD">
            <w:pPr>
              <w:rPr>
                <w:rFonts w:ascii="Arial" w:hAnsi="Arial" w:cs="Arial"/>
                <w:b/>
              </w:rPr>
            </w:pPr>
            <w:r w:rsidRPr="009143D2">
              <w:rPr>
                <w:rFonts w:ascii="Arial" w:hAnsi="Arial" w:cs="Arial"/>
                <w:b/>
              </w:rPr>
              <w:t>Review KWL chart from previous activity. Students should be able to fill in the learned column.</w:t>
            </w:r>
          </w:p>
        </w:tc>
        <w:tc>
          <w:tcPr>
            <w:tcW w:w="2880" w:type="dxa"/>
            <w:tcBorders>
              <w:top w:val="single" w:sz="4" w:space="0" w:color="000000"/>
              <w:left w:val="single" w:sz="4" w:space="0" w:color="000000"/>
              <w:bottom w:val="single" w:sz="4" w:space="0" w:color="000000"/>
              <w:right w:val="single" w:sz="4" w:space="0" w:color="000000"/>
            </w:tcBorders>
          </w:tcPr>
          <w:p w:rsidR="005852E6" w:rsidRDefault="005852E6" w:rsidP="00B631CD">
            <w:pPr>
              <w:rPr>
                <w:rFonts w:ascii="Arial" w:hAnsi="Arial" w:cs="Arial"/>
                <w:b/>
                <w:u w:val="single"/>
              </w:rPr>
            </w:pPr>
            <w:r w:rsidRPr="00EE22FB">
              <w:rPr>
                <w:rFonts w:ascii="Arial" w:hAnsi="Arial" w:cs="Arial"/>
                <w:b/>
                <w:u w:val="single"/>
              </w:rPr>
              <w:lastRenderedPageBreak/>
              <w:t>Bell Ringer:</w:t>
            </w:r>
          </w:p>
          <w:p w:rsidR="005852E6" w:rsidRDefault="005001DA" w:rsidP="00B631CD">
            <w:pPr>
              <w:rPr>
                <w:rFonts w:ascii="Arial" w:hAnsi="Arial" w:cs="Arial"/>
              </w:rPr>
            </w:pPr>
            <w:r>
              <w:rPr>
                <w:rFonts w:ascii="Arial" w:hAnsi="Arial" w:cs="Arial"/>
              </w:rPr>
              <w:t xml:space="preserve">How has biotechnology affected our world? (answer on </w:t>
            </w:r>
            <w:proofErr w:type="spellStart"/>
            <w:r>
              <w:rPr>
                <w:rFonts w:ascii="Arial" w:hAnsi="Arial" w:cs="Arial"/>
              </w:rPr>
              <w:t>pg</w:t>
            </w:r>
            <w:proofErr w:type="spellEnd"/>
            <w:r>
              <w:rPr>
                <w:rFonts w:ascii="Arial" w:hAnsi="Arial" w:cs="Arial"/>
              </w:rPr>
              <w:t xml:space="preserve"> 225)</w:t>
            </w:r>
          </w:p>
          <w:p w:rsidR="005852E6" w:rsidRDefault="005852E6" w:rsidP="00B631CD">
            <w:pPr>
              <w:rPr>
                <w:rFonts w:ascii="Arial" w:hAnsi="Arial" w:cs="Arial"/>
                <w:b/>
                <w:u w:val="single"/>
              </w:rPr>
            </w:pPr>
            <w:r w:rsidRPr="00EE22FB">
              <w:rPr>
                <w:rFonts w:ascii="Arial" w:hAnsi="Arial" w:cs="Arial"/>
                <w:b/>
                <w:u w:val="single"/>
              </w:rPr>
              <w:t>Instructional Tasks:</w:t>
            </w:r>
          </w:p>
          <w:p w:rsidR="005852E6" w:rsidRPr="00E810E6" w:rsidRDefault="005852E6" w:rsidP="00B631CD">
            <w:pPr>
              <w:rPr>
                <w:rFonts w:ascii="Arial" w:hAnsi="Arial" w:cs="Arial"/>
                <w:b/>
                <w:sz w:val="24"/>
                <w:szCs w:val="24"/>
                <w:u w:val="single"/>
              </w:rPr>
            </w:pPr>
            <w:r w:rsidRPr="00E810E6">
              <w:rPr>
                <w:rFonts w:ascii="Arial" w:hAnsi="Arial" w:cs="Arial"/>
                <w:b/>
                <w:sz w:val="24"/>
                <w:szCs w:val="24"/>
                <w:u w:val="single"/>
              </w:rPr>
              <w:t>One Day Options-</w:t>
            </w:r>
          </w:p>
          <w:p w:rsidR="005852E6" w:rsidRPr="00E810E6" w:rsidRDefault="005852E6" w:rsidP="00B631CD">
            <w:pPr>
              <w:rPr>
                <w:rFonts w:ascii="Arial" w:hAnsi="Arial" w:cs="Arial"/>
                <w:b/>
                <w:sz w:val="24"/>
                <w:szCs w:val="24"/>
              </w:rPr>
            </w:pPr>
            <w:r w:rsidRPr="00E810E6">
              <w:rPr>
                <w:rFonts w:ascii="Arial" w:hAnsi="Arial" w:cs="Arial"/>
                <w:b/>
                <w:sz w:val="24"/>
                <w:szCs w:val="24"/>
              </w:rPr>
              <w:t xml:space="preserve">-Lesson Review </w:t>
            </w:r>
            <w:proofErr w:type="spellStart"/>
            <w:r w:rsidRPr="00E810E6">
              <w:rPr>
                <w:rFonts w:ascii="Arial" w:hAnsi="Arial" w:cs="Arial"/>
                <w:b/>
                <w:sz w:val="24"/>
                <w:szCs w:val="24"/>
              </w:rPr>
              <w:t>pg</w:t>
            </w:r>
            <w:proofErr w:type="spellEnd"/>
            <w:r w:rsidRPr="00E810E6">
              <w:rPr>
                <w:rFonts w:ascii="Arial" w:hAnsi="Arial" w:cs="Arial"/>
                <w:b/>
                <w:sz w:val="24"/>
                <w:szCs w:val="24"/>
              </w:rPr>
              <w:t xml:space="preserve"> </w:t>
            </w:r>
            <w:r w:rsidR="00C754B6">
              <w:rPr>
                <w:rFonts w:ascii="Arial" w:hAnsi="Arial" w:cs="Arial"/>
                <w:b/>
                <w:sz w:val="24"/>
                <w:szCs w:val="24"/>
              </w:rPr>
              <w:t xml:space="preserve">169 </w:t>
            </w:r>
            <w:r w:rsidRPr="00E810E6">
              <w:rPr>
                <w:rFonts w:ascii="Arial" w:hAnsi="Arial" w:cs="Arial"/>
                <w:b/>
                <w:sz w:val="24"/>
                <w:szCs w:val="24"/>
              </w:rPr>
              <w:t xml:space="preserve">Module </w:t>
            </w:r>
            <w:r w:rsidR="00C754B6">
              <w:rPr>
                <w:rFonts w:ascii="Arial" w:hAnsi="Arial" w:cs="Arial"/>
                <w:b/>
                <w:sz w:val="24"/>
                <w:szCs w:val="24"/>
              </w:rPr>
              <w:t>A</w:t>
            </w:r>
            <w:r>
              <w:rPr>
                <w:rFonts w:ascii="Arial" w:hAnsi="Arial" w:cs="Arial"/>
                <w:b/>
                <w:sz w:val="24"/>
                <w:szCs w:val="24"/>
              </w:rPr>
              <w:t xml:space="preserve">- Student </w:t>
            </w:r>
            <w:r>
              <w:rPr>
                <w:rFonts w:ascii="Arial" w:hAnsi="Arial" w:cs="Arial"/>
                <w:b/>
                <w:sz w:val="24"/>
                <w:szCs w:val="24"/>
              </w:rPr>
              <w:lastRenderedPageBreak/>
              <w:t>Edition</w:t>
            </w:r>
          </w:p>
          <w:p w:rsidR="005852E6" w:rsidRDefault="005852E6" w:rsidP="00B631CD">
            <w:pPr>
              <w:rPr>
                <w:rFonts w:ascii="Arial" w:hAnsi="Arial" w:cs="Arial"/>
                <w:b/>
              </w:rPr>
            </w:pPr>
            <w:r w:rsidRPr="009143D2">
              <w:rPr>
                <w:rFonts w:ascii="Arial" w:hAnsi="Arial" w:cs="Arial"/>
                <w:b/>
              </w:rPr>
              <w:t xml:space="preserve">~Complete </w:t>
            </w:r>
            <w:r>
              <w:rPr>
                <w:rFonts w:ascii="Arial" w:hAnsi="Arial" w:cs="Arial"/>
                <w:b/>
              </w:rPr>
              <w:t>the previous activity from the previous day.</w:t>
            </w:r>
          </w:p>
          <w:p w:rsidR="005852E6" w:rsidRDefault="005852E6" w:rsidP="00B631CD">
            <w:pPr>
              <w:rPr>
                <w:rFonts w:ascii="Arial" w:hAnsi="Arial" w:cs="Arial"/>
                <w:b/>
                <w:u w:val="single"/>
              </w:rPr>
            </w:pPr>
            <w:r>
              <w:rPr>
                <w:rFonts w:ascii="Arial" w:hAnsi="Arial" w:cs="Arial"/>
                <w:b/>
                <w:u w:val="single"/>
              </w:rPr>
              <w:t>Option 2- Two day activities-</w:t>
            </w:r>
          </w:p>
          <w:p w:rsidR="005852E6" w:rsidRPr="009143D2" w:rsidRDefault="005852E6" w:rsidP="00B631CD">
            <w:pPr>
              <w:rPr>
                <w:rFonts w:ascii="Arial" w:hAnsi="Arial" w:cs="Arial"/>
                <w:b/>
              </w:rPr>
            </w:pPr>
            <w:r>
              <w:rPr>
                <w:rFonts w:ascii="Arial" w:hAnsi="Arial" w:cs="Arial"/>
                <w:b/>
              </w:rPr>
              <w:t xml:space="preserve">Alternative Assessment- Fossil Hunters- </w:t>
            </w:r>
            <w:proofErr w:type="spellStart"/>
            <w:r>
              <w:rPr>
                <w:rFonts w:ascii="Arial" w:hAnsi="Arial" w:cs="Arial"/>
                <w:b/>
              </w:rPr>
              <w:t>pg</w:t>
            </w:r>
            <w:proofErr w:type="spellEnd"/>
            <w:r>
              <w:rPr>
                <w:rFonts w:ascii="Arial" w:hAnsi="Arial" w:cs="Arial"/>
                <w:b/>
              </w:rPr>
              <w:t xml:space="preserve"> </w:t>
            </w:r>
            <w:r w:rsidR="005001DA">
              <w:rPr>
                <w:rFonts w:ascii="Arial" w:hAnsi="Arial" w:cs="Arial"/>
                <w:b/>
              </w:rPr>
              <w:t>225</w:t>
            </w:r>
          </w:p>
          <w:p w:rsidR="005852E6" w:rsidRPr="00EE22FB" w:rsidRDefault="005852E6" w:rsidP="00B631CD">
            <w:pPr>
              <w:rPr>
                <w:rFonts w:ascii="Arial" w:hAnsi="Arial" w:cs="Arial"/>
                <w:b/>
                <w:u w:val="single"/>
              </w:rPr>
            </w:pPr>
          </w:p>
          <w:p w:rsidR="005852E6" w:rsidRPr="00EE22FB" w:rsidRDefault="005852E6" w:rsidP="00B631CD">
            <w:pPr>
              <w:rPr>
                <w:rFonts w:ascii="Arial" w:hAnsi="Arial" w:cs="Arial"/>
                <w:b/>
                <w:u w:val="single"/>
              </w:rPr>
            </w:pPr>
            <w:r w:rsidRPr="00EE22FB">
              <w:rPr>
                <w:rFonts w:ascii="Arial" w:hAnsi="Arial" w:cs="Arial"/>
                <w:b/>
                <w:u w:val="single"/>
              </w:rPr>
              <w:t>Summarizer:</w:t>
            </w:r>
          </w:p>
          <w:p w:rsidR="005852E6" w:rsidRDefault="005852E6" w:rsidP="00B631CD">
            <w:pPr>
              <w:rPr>
                <w:rFonts w:ascii="Arial" w:hAnsi="Arial" w:cs="Arial"/>
                <w:b/>
              </w:rPr>
            </w:pPr>
            <w:r>
              <w:rPr>
                <w:rFonts w:ascii="Arial" w:hAnsi="Arial" w:cs="Arial"/>
                <w:b/>
              </w:rPr>
              <w:t xml:space="preserve">Students could present their alternative assessment. </w:t>
            </w:r>
          </w:p>
          <w:p w:rsidR="005852E6" w:rsidRPr="009143D2" w:rsidRDefault="005852E6" w:rsidP="00B631CD">
            <w:pPr>
              <w:rPr>
                <w:rFonts w:ascii="Arial" w:hAnsi="Arial" w:cs="Arial"/>
                <w:b/>
              </w:rPr>
            </w:pPr>
            <w:r>
              <w:rPr>
                <w:rFonts w:ascii="Arial" w:hAnsi="Arial" w:cs="Arial"/>
                <w:b/>
              </w:rPr>
              <w:t xml:space="preserve">You can review the Lesson review as a class. </w:t>
            </w:r>
          </w:p>
        </w:tc>
      </w:tr>
      <w:tr w:rsidR="005852E6" w:rsidRPr="008C07F9" w:rsidTr="00B631CD">
        <w:tc>
          <w:tcPr>
            <w:tcW w:w="2970" w:type="dxa"/>
            <w:gridSpan w:val="2"/>
            <w:tcBorders>
              <w:top w:val="single" w:sz="4" w:space="0" w:color="000000"/>
              <w:left w:val="single" w:sz="4" w:space="0" w:color="000000"/>
              <w:bottom w:val="single" w:sz="4" w:space="0" w:color="000000"/>
              <w:right w:val="single" w:sz="4" w:space="0" w:color="000000"/>
            </w:tcBorders>
            <w:hideMark/>
          </w:tcPr>
          <w:p w:rsidR="005852E6" w:rsidRPr="008C07F9" w:rsidRDefault="005852E6" w:rsidP="00B631CD">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Summarizer</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5852E6" w:rsidRDefault="005852E6" w:rsidP="00B631CD">
            <w:pPr>
              <w:rPr>
                <w:rFonts w:ascii="Arial" w:hAnsi="Arial" w:cs="Arial"/>
                <w:b/>
                <w:u w:val="single"/>
              </w:rPr>
            </w:pPr>
            <w:r w:rsidRPr="00EE22FB">
              <w:rPr>
                <w:rFonts w:ascii="Arial" w:hAnsi="Arial" w:cs="Arial"/>
                <w:b/>
                <w:u w:val="single"/>
              </w:rPr>
              <w:t xml:space="preserve">Assessment: </w:t>
            </w:r>
          </w:p>
          <w:p w:rsidR="005852E6" w:rsidRPr="00C76586" w:rsidRDefault="005852E6" w:rsidP="00B631CD">
            <w:pPr>
              <w:rPr>
                <w:rFonts w:ascii="Arial" w:hAnsi="Arial" w:cs="Arial"/>
              </w:rPr>
            </w:pPr>
            <w:r>
              <w:rPr>
                <w:rFonts w:ascii="Arial" w:hAnsi="Arial" w:cs="Arial"/>
              </w:rPr>
              <w:t>Observation</w:t>
            </w:r>
          </w:p>
        </w:tc>
        <w:tc>
          <w:tcPr>
            <w:tcW w:w="2869" w:type="dxa"/>
            <w:gridSpan w:val="2"/>
            <w:tcBorders>
              <w:top w:val="single" w:sz="4" w:space="0" w:color="000000"/>
              <w:left w:val="single" w:sz="4" w:space="0" w:color="000000"/>
              <w:bottom w:val="single" w:sz="4" w:space="0" w:color="000000"/>
              <w:right w:val="single" w:sz="4" w:space="0" w:color="000000"/>
            </w:tcBorders>
            <w:hideMark/>
          </w:tcPr>
          <w:p w:rsidR="005852E6" w:rsidRPr="00EE22FB" w:rsidRDefault="005852E6" w:rsidP="00B631C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5852E6" w:rsidRPr="00EE22FB" w:rsidRDefault="005852E6" w:rsidP="00B631CD">
            <w:pPr>
              <w:rPr>
                <w:rFonts w:ascii="Arial" w:hAnsi="Arial" w:cs="Arial"/>
                <w:b/>
                <w:u w:val="single"/>
              </w:rPr>
            </w:pPr>
            <w:r w:rsidRPr="00EE22FB">
              <w:rPr>
                <w:rFonts w:ascii="Arial" w:hAnsi="Arial" w:cs="Arial"/>
                <w:b/>
                <w:u w:val="single"/>
              </w:rPr>
              <w:t xml:space="preserve">Assessment: </w:t>
            </w:r>
            <w:r w:rsidRPr="00EE22FB">
              <w:rPr>
                <w:rFonts w:ascii="Arial" w:hAnsi="Arial" w:cs="Arial"/>
                <w:b/>
                <w:u w:val="single"/>
              </w:rPr>
              <w:br/>
            </w:r>
            <w:r w:rsidRPr="00F63F31">
              <w:rPr>
                <w:rFonts w:ascii="Arial" w:hAnsi="Arial" w:cs="Arial"/>
              </w:rPr>
              <w:t>summarizer, observation</w:t>
            </w:r>
            <w:r>
              <w:rPr>
                <w:rFonts w:ascii="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5852E6" w:rsidRPr="008C07F9" w:rsidRDefault="005852E6" w:rsidP="00B631CD">
            <w:pPr>
              <w:rPr>
                <w:rFonts w:ascii="Arial" w:hAnsi="Arial" w:cs="Arial"/>
                <w:b/>
                <w:sz w:val="24"/>
                <w:szCs w:val="24"/>
                <w:u w:val="single"/>
              </w:rPr>
            </w:pPr>
            <w:r w:rsidRPr="008C07F9">
              <w:rPr>
                <w:rFonts w:ascii="Arial" w:hAnsi="Arial" w:cs="Arial"/>
                <w:b/>
                <w:sz w:val="24"/>
                <w:szCs w:val="24"/>
                <w:u w:val="single"/>
              </w:rPr>
              <w:t xml:space="preserve">Assessment: </w:t>
            </w:r>
            <w:r w:rsidRPr="008C07F9">
              <w:rPr>
                <w:rFonts w:ascii="Arial" w:hAnsi="Arial" w:cs="Arial"/>
                <w:b/>
                <w:sz w:val="24"/>
                <w:szCs w:val="24"/>
                <w:u w:val="single"/>
              </w:rPr>
              <w:br/>
            </w:r>
            <w:r>
              <w:rPr>
                <w:rFonts w:ascii="Arial" w:hAnsi="Arial" w:cs="Arial"/>
                <w:sz w:val="24"/>
                <w:szCs w:val="24"/>
              </w:rPr>
              <w:t>Observation</w:t>
            </w:r>
          </w:p>
        </w:tc>
      </w:tr>
      <w:tr w:rsidR="005852E6" w:rsidRPr="00EE22FB" w:rsidTr="005852E6">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5852E6" w:rsidRPr="00EE22FB" w:rsidRDefault="005852E6" w:rsidP="00B631CD">
            <w:pPr>
              <w:jc w:val="center"/>
              <w:rPr>
                <w:rFonts w:ascii="Arial" w:hAnsi="Arial" w:cs="Arial"/>
                <w:b/>
                <w:u w:val="single"/>
              </w:rPr>
            </w:pPr>
            <w:r w:rsidRPr="00EE22FB">
              <w:rPr>
                <w:rFonts w:ascii="Arial" w:hAnsi="Arial" w:cs="Arial"/>
                <w:b/>
                <w:u w:val="single"/>
              </w:rPr>
              <w:t xml:space="preserve">Day </w:t>
            </w:r>
            <w:r w:rsidR="008D45F3">
              <w:rPr>
                <w:rFonts w:ascii="Arial" w:hAnsi="Arial" w:cs="Arial"/>
                <w:b/>
                <w:u w:val="single"/>
              </w:rPr>
              <w:t>6</w:t>
            </w:r>
          </w:p>
          <w:p w:rsidR="005852E6" w:rsidRPr="00EE22FB" w:rsidRDefault="005852E6" w:rsidP="00B631CD">
            <w:pPr>
              <w:rPr>
                <w:rFonts w:ascii="Arial" w:hAnsi="Arial" w:cs="Arial"/>
                <w:b/>
                <w:u w:val="single"/>
              </w:rPr>
            </w:pPr>
            <w:r w:rsidRPr="00EE22FB">
              <w:rPr>
                <w:rFonts w:ascii="Arial" w:hAnsi="Arial" w:cs="Arial"/>
                <w:b/>
                <w:u w:val="single"/>
              </w:rPr>
              <w:t>Lesson:</w:t>
            </w:r>
            <w:r>
              <w:rPr>
                <w:rFonts w:ascii="Arial" w:hAnsi="Arial" w:cs="Arial"/>
                <w:b/>
                <w:u w:val="single"/>
              </w:rPr>
              <w:t xml:space="preserve"> </w:t>
            </w:r>
            <w:r>
              <w:rPr>
                <w:rFonts w:ascii="Arial" w:hAnsi="Arial" w:cs="Arial"/>
              </w:rPr>
              <w:t>Biotechnology</w:t>
            </w:r>
          </w:p>
        </w:tc>
        <w:tc>
          <w:tcPr>
            <w:tcW w:w="2790" w:type="dxa"/>
            <w:gridSpan w:val="2"/>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r>
      <w:tr w:rsidR="005852E6" w:rsidRPr="00EE22FB" w:rsidTr="005852E6">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5852E6" w:rsidRDefault="005852E6" w:rsidP="00B631CD">
            <w:pPr>
              <w:tabs>
                <w:tab w:val="left" w:pos="2160"/>
              </w:tabs>
              <w:rPr>
                <w:rFonts w:ascii="Arial" w:hAnsi="Arial" w:cs="Arial"/>
                <w:b/>
                <w:u w:val="single"/>
              </w:rPr>
            </w:pPr>
            <w:r w:rsidRPr="00EE22FB">
              <w:rPr>
                <w:rFonts w:ascii="Arial" w:hAnsi="Arial" w:cs="Arial"/>
                <w:b/>
                <w:u w:val="single"/>
              </w:rPr>
              <w:lastRenderedPageBreak/>
              <w:t>Clarifying Objective:</w:t>
            </w:r>
          </w:p>
          <w:p w:rsidR="005852E6" w:rsidRPr="005852E6" w:rsidRDefault="005852E6" w:rsidP="00B631CD">
            <w:pPr>
              <w:spacing w:after="0"/>
              <w:rPr>
                <w:sz w:val="24"/>
                <w:szCs w:val="24"/>
              </w:rPr>
            </w:pPr>
            <w:r w:rsidRPr="005852E6">
              <w:rPr>
                <w:sz w:val="24"/>
                <w:szCs w:val="24"/>
              </w:rPr>
              <w:t>8.L.2.1: Summarize aspects of biotechnology including:</w:t>
            </w:r>
          </w:p>
          <w:p w:rsidR="005852E6" w:rsidRPr="005852E6" w:rsidRDefault="005852E6" w:rsidP="005852E6">
            <w:pPr>
              <w:numPr>
                <w:ilvl w:val="0"/>
                <w:numId w:val="2"/>
              </w:numPr>
              <w:spacing w:after="0" w:line="240" w:lineRule="auto"/>
              <w:rPr>
                <w:sz w:val="24"/>
                <w:szCs w:val="24"/>
              </w:rPr>
            </w:pPr>
            <w:r w:rsidRPr="005852E6">
              <w:rPr>
                <w:sz w:val="24"/>
                <w:szCs w:val="24"/>
              </w:rPr>
              <w:t>Specific genetic information available</w:t>
            </w:r>
          </w:p>
          <w:p w:rsidR="005852E6" w:rsidRPr="005852E6" w:rsidRDefault="005852E6" w:rsidP="005852E6">
            <w:pPr>
              <w:numPr>
                <w:ilvl w:val="0"/>
                <w:numId w:val="2"/>
              </w:numPr>
              <w:spacing w:after="0" w:line="240" w:lineRule="auto"/>
              <w:rPr>
                <w:sz w:val="24"/>
                <w:szCs w:val="24"/>
              </w:rPr>
            </w:pPr>
            <w:r w:rsidRPr="005852E6">
              <w:rPr>
                <w:sz w:val="24"/>
                <w:szCs w:val="24"/>
              </w:rPr>
              <w:t>Careers</w:t>
            </w:r>
          </w:p>
          <w:p w:rsidR="005852E6" w:rsidRPr="005852E6" w:rsidRDefault="005852E6" w:rsidP="005852E6">
            <w:pPr>
              <w:numPr>
                <w:ilvl w:val="0"/>
                <w:numId w:val="2"/>
              </w:numPr>
              <w:spacing w:after="0" w:line="240" w:lineRule="auto"/>
              <w:rPr>
                <w:sz w:val="24"/>
                <w:szCs w:val="24"/>
              </w:rPr>
            </w:pPr>
            <w:r w:rsidRPr="005852E6">
              <w:rPr>
                <w:sz w:val="24"/>
                <w:szCs w:val="24"/>
              </w:rPr>
              <w:t>Economic benefits to North Carolina</w:t>
            </w:r>
          </w:p>
          <w:p w:rsidR="005852E6" w:rsidRPr="005852E6" w:rsidRDefault="005852E6" w:rsidP="005852E6">
            <w:pPr>
              <w:numPr>
                <w:ilvl w:val="0"/>
                <w:numId w:val="2"/>
              </w:numPr>
              <w:spacing w:after="0" w:line="240" w:lineRule="auto"/>
              <w:rPr>
                <w:sz w:val="24"/>
                <w:szCs w:val="24"/>
              </w:rPr>
            </w:pPr>
            <w:r w:rsidRPr="005852E6">
              <w:rPr>
                <w:sz w:val="24"/>
                <w:szCs w:val="24"/>
              </w:rPr>
              <w:t>Ethical issues</w:t>
            </w:r>
          </w:p>
          <w:p w:rsidR="005852E6" w:rsidRPr="005852E6" w:rsidRDefault="005852E6" w:rsidP="00B631CD">
            <w:pPr>
              <w:rPr>
                <w:rFonts w:ascii="Arial" w:hAnsi="Arial" w:cs="Arial"/>
                <w:b/>
                <w:sz w:val="24"/>
                <w:szCs w:val="24"/>
                <w:u w:val="single"/>
              </w:rPr>
            </w:pPr>
            <w:r w:rsidRPr="005852E6">
              <w:rPr>
                <w:sz w:val="24"/>
                <w:szCs w:val="24"/>
              </w:rPr>
              <w:t>Implications for agriculture</w:t>
            </w:r>
            <w:r w:rsidRPr="005852E6">
              <w:rPr>
                <w:rFonts w:ascii="Arial" w:hAnsi="Arial" w:cs="Arial"/>
                <w:b/>
                <w:sz w:val="24"/>
                <w:szCs w:val="24"/>
                <w:u w:val="single"/>
              </w:rPr>
              <w:t xml:space="preserve"> </w:t>
            </w:r>
          </w:p>
          <w:p w:rsidR="005852E6" w:rsidRDefault="005852E6" w:rsidP="00B631CD">
            <w:pPr>
              <w:rPr>
                <w:rFonts w:ascii="Arial" w:hAnsi="Arial" w:cs="Arial"/>
                <w:b/>
                <w:u w:val="single"/>
              </w:rPr>
            </w:pPr>
            <w:r w:rsidRPr="00EE22FB">
              <w:rPr>
                <w:rFonts w:ascii="Arial" w:hAnsi="Arial" w:cs="Arial"/>
                <w:b/>
                <w:u w:val="single"/>
              </w:rPr>
              <w:t>Academic Vocabulary:</w:t>
            </w:r>
          </w:p>
          <w:p w:rsidR="005852E6" w:rsidRPr="00EE22FB" w:rsidRDefault="005852E6" w:rsidP="00B631CD">
            <w:pPr>
              <w:rPr>
                <w:rFonts w:ascii="Arial" w:hAnsi="Arial" w:cs="Arial"/>
                <w:b/>
                <w:u w:val="single"/>
              </w:rPr>
            </w:pPr>
            <w:r>
              <w:rPr>
                <w:rFonts w:ascii="Arial" w:hAnsi="Arial" w:cs="Arial"/>
              </w:rPr>
              <w:t>Biotechnology, genetic engineering, artificial selection, clone</w:t>
            </w:r>
          </w:p>
        </w:tc>
        <w:tc>
          <w:tcPr>
            <w:tcW w:w="2790" w:type="dxa"/>
            <w:gridSpan w:val="2"/>
            <w:tcBorders>
              <w:top w:val="single" w:sz="4" w:space="0" w:color="000000"/>
              <w:left w:val="single" w:sz="4" w:space="0" w:color="000000"/>
              <w:bottom w:val="single" w:sz="4" w:space="0" w:color="000000"/>
              <w:right w:val="single" w:sz="4" w:space="0" w:color="000000"/>
            </w:tcBorders>
          </w:tcPr>
          <w:p w:rsidR="005852E6" w:rsidRPr="00192971" w:rsidRDefault="005852E6" w:rsidP="00B631CD">
            <w:pPr>
              <w:rPr>
                <w:rFonts w:ascii="Arial" w:hAnsi="Arial" w:cs="Arial"/>
                <w:b/>
              </w:rPr>
            </w:pPr>
            <w:r>
              <w:rPr>
                <w:rFonts w:ascii="Arial" w:hAnsi="Arial" w:cs="Arial"/>
                <w:b/>
              </w:rPr>
              <w:t xml:space="preserve">Start a </w:t>
            </w:r>
            <w:proofErr w:type="gramStart"/>
            <w:r>
              <w:rPr>
                <w:rFonts w:ascii="Arial" w:hAnsi="Arial" w:cs="Arial"/>
                <w:b/>
              </w:rPr>
              <w:t>new  Unit</w:t>
            </w:r>
            <w:proofErr w:type="gramEnd"/>
            <w:r>
              <w:rPr>
                <w:rFonts w:ascii="Arial" w:hAnsi="Arial" w:cs="Arial"/>
                <w:b/>
              </w:rPr>
              <w:t xml:space="preserve"> today.</w:t>
            </w:r>
          </w:p>
        </w:tc>
        <w:tc>
          <w:tcPr>
            <w:tcW w:w="2880" w:type="dxa"/>
            <w:gridSpan w:val="2"/>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r>
      <w:tr w:rsidR="005852E6" w:rsidRPr="009B5663" w:rsidTr="00B631CD">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r w:rsidRPr="00EE22FB">
              <w:rPr>
                <w:rFonts w:ascii="Arial" w:hAnsi="Arial" w:cs="Arial"/>
                <w:b/>
                <w:u w:val="single"/>
              </w:rPr>
              <w:t>Bell Ringer:</w:t>
            </w:r>
          </w:p>
          <w:p w:rsidR="005852E6" w:rsidRDefault="005852E6" w:rsidP="00B631CD">
            <w:pPr>
              <w:rPr>
                <w:rFonts w:ascii="Arial" w:hAnsi="Arial" w:cs="Arial"/>
                <w:b/>
                <w:sz w:val="24"/>
                <w:szCs w:val="24"/>
              </w:rPr>
            </w:pPr>
          </w:p>
          <w:p w:rsidR="005852E6" w:rsidRDefault="005852E6" w:rsidP="00B631CD">
            <w:pPr>
              <w:rPr>
                <w:rFonts w:ascii="Arial" w:hAnsi="Arial" w:cs="Arial"/>
                <w:b/>
                <w:sz w:val="24"/>
                <w:szCs w:val="24"/>
              </w:rPr>
            </w:pPr>
          </w:p>
          <w:p w:rsidR="005852E6" w:rsidRDefault="005852E6" w:rsidP="00B631CD">
            <w:pPr>
              <w:rPr>
                <w:rFonts w:ascii="Arial" w:hAnsi="Arial" w:cs="Arial"/>
                <w:b/>
                <w:sz w:val="24"/>
                <w:szCs w:val="24"/>
              </w:rPr>
            </w:pPr>
          </w:p>
          <w:p w:rsidR="005852E6" w:rsidRDefault="005852E6" w:rsidP="00B631CD">
            <w:pPr>
              <w:rPr>
                <w:rFonts w:ascii="Arial" w:hAnsi="Arial" w:cs="Arial"/>
                <w:b/>
                <w:sz w:val="24"/>
                <w:szCs w:val="24"/>
              </w:rPr>
            </w:pPr>
            <w:r w:rsidRPr="00EE22FB">
              <w:rPr>
                <w:rFonts w:ascii="Arial" w:hAnsi="Arial" w:cs="Arial"/>
                <w:b/>
                <w:u w:val="single"/>
              </w:rPr>
              <w:t>Instructional Tasks:</w:t>
            </w:r>
          </w:p>
          <w:p w:rsidR="005852E6" w:rsidRDefault="005852E6" w:rsidP="00B631CD">
            <w:pPr>
              <w:rPr>
                <w:rFonts w:ascii="Arial" w:hAnsi="Arial" w:cs="Arial"/>
                <w:b/>
                <w:sz w:val="24"/>
                <w:szCs w:val="24"/>
              </w:rPr>
            </w:pPr>
            <w:r>
              <w:rPr>
                <w:rFonts w:ascii="Arial" w:hAnsi="Arial" w:cs="Arial"/>
                <w:b/>
                <w:sz w:val="24"/>
                <w:szCs w:val="24"/>
              </w:rPr>
              <w:t xml:space="preserve">Teachers can take this day to re-teach a concept students did not understand, or pick an instructional task they were unable to get to at the time. This will help solidify student’s knowledge and prepare for benchmarks and/or </w:t>
            </w:r>
            <w:r>
              <w:rPr>
                <w:rFonts w:ascii="Arial" w:hAnsi="Arial" w:cs="Arial"/>
                <w:b/>
                <w:sz w:val="24"/>
                <w:szCs w:val="24"/>
              </w:rPr>
              <w:lastRenderedPageBreak/>
              <w:t xml:space="preserve">end of unit test. </w:t>
            </w:r>
          </w:p>
          <w:p w:rsidR="005852E6" w:rsidRDefault="005852E6" w:rsidP="00B631CD">
            <w:pPr>
              <w:rPr>
                <w:rFonts w:ascii="Arial" w:hAnsi="Arial" w:cs="Arial"/>
                <w:b/>
              </w:rPr>
            </w:pPr>
            <w:r>
              <w:rPr>
                <w:rFonts w:ascii="Arial" w:hAnsi="Arial" w:cs="Arial"/>
                <w:b/>
                <w:u w:val="single"/>
              </w:rPr>
              <w:t xml:space="preserve">Option 2- </w:t>
            </w:r>
            <w:r w:rsidRPr="00817D98">
              <w:rPr>
                <w:rFonts w:ascii="Arial" w:hAnsi="Arial" w:cs="Arial"/>
                <w:b/>
              </w:rPr>
              <w:t xml:space="preserve">Bill Nye the Science Guy- </w:t>
            </w:r>
            <w:r>
              <w:rPr>
                <w:rFonts w:ascii="Arial" w:hAnsi="Arial" w:cs="Arial"/>
                <w:b/>
              </w:rPr>
              <w:t xml:space="preserve">found on </w:t>
            </w:r>
            <w:proofErr w:type="spellStart"/>
            <w:r>
              <w:rPr>
                <w:rFonts w:ascii="Arial" w:hAnsi="Arial" w:cs="Arial"/>
                <w:b/>
              </w:rPr>
              <w:t>youtube</w:t>
            </w:r>
            <w:proofErr w:type="spellEnd"/>
            <w:r>
              <w:rPr>
                <w:rFonts w:ascii="Arial" w:hAnsi="Arial" w:cs="Arial"/>
                <w:b/>
              </w:rPr>
              <w:t xml:space="preserve">. </w:t>
            </w:r>
            <w:r w:rsidR="00C754B6">
              <w:rPr>
                <w:rFonts w:ascii="Arial" w:hAnsi="Arial" w:cs="Arial"/>
                <w:b/>
              </w:rPr>
              <w:t>Biodiversity</w:t>
            </w:r>
            <w:r>
              <w:rPr>
                <w:rFonts w:ascii="Arial" w:hAnsi="Arial" w:cs="Arial"/>
                <w:b/>
              </w:rPr>
              <w:t xml:space="preserve"> </w:t>
            </w:r>
          </w:p>
          <w:p w:rsidR="005852E6" w:rsidRDefault="005852E6" w:rsidP="00B631CD">
            <w:pPr>
              <w:rPr>
                <w:rFonts w:ascii="Arial" w:hAnsi="Arial" w:cs="Arial"/>
                <w:b/>
              </w:rPr>
            </w:pPr>
            <w:proofErr w:type="gramStart"/>
            <w:r>
              <w:rPr>
                <w:rFonts w:ascii="Arial" w:hAnsi="Arial" w:cs="Arial"/>
                <w:b/>
              </w:rPr>
              <w:t>or</w:t>
            </w:r>
            <w:proofErr w:type="gramEnd"/>
            <w:r>
              <w:rPr>
                <w:rFonts w:ascii="Arial" w:hAnsi="Arial" w:cs="Arial"/>
                <w:b/>
              </w:rPr>
              <w:t xml:space="preserve"> </w:t>
            </w:r>
            <w:proofErr w:type="spellStart"/>
            <w:r>
              <w:rPr>
                <w:rFonts w:ascii="Arial" w:hAnsi="Arial" w:cs="Arial"/>
                <w:b/>
              </w:rPr>
              <w:t>ParrMr</w:t>
            </w:r>
            <w:proofErr w:type="spellEnd"/>
            <w:r>
              <w:rPr>
                <w:rFonts w:ascii="Arial" w:hAnsi="Arial" w:cs="Arial"/>
                <w:b/>
              </w:rPr>
              <w:t xml:space="preserve"> also found on </w:t>
            </w:r>
            <w:proofErr w:type="spellStart"/>
            <w:r>
              <w:rPr>
                <w:rFonts w:ascii="Arial" w:hAnsi="Arial" w:cs="Arial"/>
                <w:b/>
              </w:rPr>
              <w:t>youtube</w:t>
            </w:r>
            <w:proofErr w:type="spellEnd"/>
            <w:r>
              <w:rPr>
                <w:rFonts w:ascii="Arial" w:hAnsi="Arial" w:cs="Arial"/>
                <w:b/>
              </w:rPr>
              <w:t>. Hundreds of science songs.</w:t>
            </w:r>
          </w:p>
          <w:p w:rsidR="00C754B6" w:rsidRPr="00817D98" w:rsidRDefault="00C754B6" w:rsidP="00B631CD">
            <w:pPr>
              <w:rPr>
                <w:rFonts w:ascii="Arial" w:hAnsi="Arial" w:cs="Arial"/>
                <w:b/>
              </w:rPr>
            </w:pPr>
            <w:r>
              <w:rPr>
                <w:rFonts w:ascii="Arial" w:hAnsi="Arial" w:cs="Arial"/>
                <w:b/>
              </w:rPr>
              <w:t>Or Traditional test/ Quiz</w:t>
            </w:r>
          </w:p>
        </w:tc>
        <w:tc>
          <w:tcPr>
            <w:tcW w:w="2790" w:type="dxa"/>
            <w:gridSpan w:val="2"/>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880" w:type="dxa"/>
            <w:gridSpan w:val="2"/>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tcPr>
          <w:p w:rsidR="005852E6" w:rsidRPr="00683664" w:rsidRDefault="005852E6" w:rsidP="00B631CD">
            <w:pPr>
              <w:rPr>
                <w:rFonts w:ascii="Arial" w:hAnsi="Arial" w:cs="Arial"/>
                <w:b/>
              </w:rPr>
            </w:pPr>
          </w:p>
        </w:tc>
        <w:tc>
          <w:tcPr>
            <w:tcW w:w="2880" w:type="dxa"/>
            <w:tcBorders>
              <w:top w:val="single" w:sz="4" w:space="0" w:color="000000"/>
              <w:left w:val="single" w:sz="4" w:space="0" w:color="000000"/>
              <w:bottom w:val="single" w:sz="4" w:space="0" w:color="000000"/>
              <w:right w:val="single" w:sz="4" w:space="0" w:color="000000"/>
            </w:tcBorders>
          </w:tcPr>
          <w:p w:rsidR="005852E6" w:rsidRPr="009B5663" w:rsidRDefault="005852E6" w:rsidP="00B631CD">
            <w:pPr>
              <w:rPr>
                <w:rFonts w:ascii="Arial" w:hAnsi="Arial" w:cs="Arial"/>
                <w:b/>
              </w:rPr>
            </w:pPr>
          </w:p>
        </w:tc>
      </w:tr>
      <w:tr w:rsidR="005852E6" w:rsidRPr="008C07F9" w:rsidTr="005852E6">
        <w:trPr>
          <w:gridBefore w:val="1"/>
          <w:wBefore w:w="162" w:type="dxa"/>
        </w:trPr>
        <w:tc>
          <w:tcPr>
            <w:tcW w:w="2898" w:type="dxa"/>
            <w:gridSpan w:val="2"/>
            <w:tcBorders>
              <w:top w:val="single" w:sz="4" w:space="0" w:color="000000"/>
              <w:left w:val="single" w:sz="4" w:space="0" w:color="000000"/>
              <w:bottom w:val="single" w:sz="4" w:space="0" w:color="000000"/>
              <w:right w:val="single" w:sz="4" w:space="0" w:color="000000"/>
            </w:tcBorders>
            <w:hideMark/>
          </w:tcPr>
          <w:p w:rsidR="005852E6" w:rsidRPr="008C07F9" w:rsidRDefault="005852E6" w:rsidP="00B631CD">
            <w:pPr>
              <w:rPr>
                <w:rFonts w:ascii="Arial" w:hAnsi="Arial" w:cs="Arial"/>
                <w:b/>
                <w:sz w:val="24"/>
                <w:szCs w:val="24"/>
                <w:u w:val="single"/>
              </w:rPr>
            </w:pPr>
            <w:r w:rsidRPr="008C07F9">
              <w:rPr>
                <w:rFonts w:ascii="Arial" w:hAnsi="Arial" w:cs="Arial"/>
                <w:b/>
                <w:sz w:val="24"/>
                <w:szCs w:val="24"/>
                <w:u w:val="single"/>
              </w:rPr>
              <w:lastRenderedPageBreak/>
              <w:t xml:space="preserve">Assessment: </w:t>
            </w:r>
            <w:r w:rsidRPr="008C07F9">
              <w:rPr>
                <w:rFonts w:ascii="Arial" w:hAnsi="Arial" w:cs="Arial"/>
                <w:b/>
                <w:sz w:val="24"/>
                <w:szCs w:val="24"/>
                <w:u w:val="single"/>
              </w:rPr>
              <w:br/>
            </w:r>
            <w:r>
              <w:rPr>
                <w:rFonts w:ascii="Arial" w:hAnsi="Arial" w:cs="Arial"/>
                <w:sz w:val="24"/>
                <w:szCs w:val="24"/>
              </w:rPr>
              <w:t>Observation/ summarizer</w:t>
            </w:r>
          </w:p>
        </w:tc>
        <w:tc>
          <w:tcPr>
            <w:tcW w:w="2790" w:type="dxa"/>
            <w:gridSpan w:val="2"/>
            <w:tcBorders>
              <w:top w:val="single" w:sz="4" w:space="0" w:color="000000"/>
              <w:left w:val="single" w:sz="4" w:space="0" w:color="000000"/>
              <w:bottom w:val="single" w:sz="4" w:space="0" w:color="000000"/>
              <w:right w:val="single" w:sz="4" w:space="0" w:color="000000"/>
            </w:tcBorders>
          </w:tcPr>
          <w:p w:rsidR="005852E6" w:rsidRPr="00C76586" w:rsidRDefault="005852E6" w:rsidP="00B631CD">
            <w:pPr>
              <w:rPr>
                <w:rFonts w:ascii="Arial" w:hAnsi="Arial" w:cs="Arial"/>
              </w:rPr>
            </w:pPr>
          </w:p>
        </w:tc>
        <w:tc>
          <w:tcPr>
            <w:tcW w:w="2880" w:type="dxa"/>
            <w:gridSpan w:val="2"/>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790" w:type="dxa"/>
            <w:tcBorders>
              <w:top w:val="single" w:sz="4" w:space="0" w:color="000000"/>
              <w:left w:val="single" w:sz="4" w:space="0" w:color="000000"/>
              <w:bottom w:val="single" w:sz="4" w:space="0" w:color="000000"/>
              <w:right w:val="single" w:sz="4" w:space="0" w:color="000000"/>
            </w:tcBorders>
          </w:tcPr>
          <w:p w:rsidR="005852E6" w:rsidRPr="00EE22FB" w:rsidRDefault="005852E6" w:rsidP="00B631CD">
            <w:pPr>
              <w:rPr>
                <w:rFonts w:ascii="Arial" w:hAnsi="Arial" w:cs="Arial"/>
                <w:b/>
                <w:u w:val="single"/>
              </w:rPr>
            </w:pPr>
          </w:p>
        </w:tc>
        <w:tc>
          <w:tcPr>
            <w:tcW w:w="2880" w:type="dxa"/>
            <w:tcBorders>
              <w:top w:val="single" w:sz="4" w:space="0" w:color="000000"/>
              <w:left w:val="single" w:sz="4" w:space="0" w:color="000000"/>
              <w:bottom w:val="single" w:sz="4" w:space="0" w:color="000000"/>
              <w:right w:val="single" w:sz="4" w:space="0" w:color="000000"/>
            </w:tcBorders>
          </w:tcPr>
          <w:p w:rsidR="005852E6" w:rsidRPr="008C07F9" w:rsidRDefault="005852E6" w:rsidP="00B631CD">
            <w:pPr>
              <w:rPr>
                <w:rFonts w:ascii="Arial" w:hAnsi="Arial" w:cs="Arial"/>
                <w:b/>
                <w:sz w:val="24"/>
                <w:szCs w:val="24"/>
                <w:u w:val="single"/>
              </w:rPr>
            </w:pPr>
          </w:p>
        </w:tc>
      </w:tr>
    </w:tbl>
    <w:p w:rsidR="00D074E3" w:rsidRDefault="00D074E3"/>
    <w:sectPr w:rsidR="00D074E3" w:rsidSect="005852E6">
      <w:pgSz w:w="15840" w:h="12240" w:orient="landscape"/>
      <w:pgMar w:top="540" w:right="72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C6F4F"/>
    <w:multiLevelType w:val="hybridMultilevel"/>
    <w:tmpl w:val="0302D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70321"/>
    <w:multiLevelType w:val="hybridMultilevel"/>
    <w:tmpl w:val="A25A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E6"/>
    <w:rsid w:val="005001DA"/>
    <w:rsid w:val="005852E6"/>
    <w:rsid w:val="00751AA7"/>
    <w:rsid w:val="008D45F3"/>
    <w:rsid w:val="00BC5789"/>
    <w:rsid w:val="00C754B6"/>
    <w:rsid w:val="00D0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2E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E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52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nanfellows.org/kfp-cp-sites/cp10/cp10/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Teacher02</dc:creator>
  <cp:lastModifiedBy>Teacher02</cp:lastModifiedBy>
  <cp:revision>4</cp:revision>
  <dcterms:created xsi:type="dcterms:W3CDTF">2014-02-06T19:31:00Z</dcterms:created>
  <dcterms:modified xsi:type="dcterms:W3CDTF">2014-06-19T14:53:00Z</dcterms:modified>
</cp:coreProperties>
</file>