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92E" w:rsidRPr="004F192E" w:rsidRDefault="004F192E" w:rsidP="00F47A80">
      <w:pPr>
        <w:jc w:val="both"/>
        <w:rPr>
          <w:b/>
          <w:color w:val="00B0F0"/>
          <w:sz w:val="28"/>
          <w:szCs w:val="28"/>
        </w:rPr>
      </w:pPr>
      <w:r w:rsidRPr="004F192E">
        <w:rPr>
          <w:b/>
          <w:color w:val="00B0F0"/>
          <w:sz w:val="28"/>
          <w:szCs w:val="28"/>
        </w:rPr>
        <w:t xml:space="preserve">South Columbus </w:t>
      </w:r>
      <w:proofErr w:type="gramStart"/>
      <w:r w:rsidRPr="004F192E">
        <w:rPr>
          <w:b/>
          <w:color w:val="00B0F0"/>
          <w:sz w:val="28"/>
          <w:szCs w:val="28"/>
        </w:rPr>
        <w:t>FFA  Good</w:t>
      </w:r>
      <w:proofErr w:type="gramEnd"/>
      <w:r w:rsidRPr="004F192E">
        <w:rPr>
          <w:b/>
          <w:color w:val="00B0F0"/>
          <w:sz w:val="28"/>
          <w:szCs w:val="28"/>
        </w:rPr>
        <w:t xml:space="preserve"> News   2/21/2013</w:t>
      </w:r>
      <w:r>
        <w:rPr>
          <w:b/>
          <w:color w:val="00B0F0"/>
          <w:sz w:val="28"/>
          <w:szCs w:val="28"/>
        </w:rPr>
        <w:tab/>
      </w:r>
      <w:r>
        <w:rPr>
          <w:b/>
          <w:color w:val="00B0F0"/>
          <w:sz w:val="28"/>
          <w:szCs w:val="28"/>
        </w:rPr>
        <w:tab/>
      </w:r>
      <w:r>
        <w:rPr>
          <w:b/>
          <w:color w:val="00B0F0"/>
          <w:sz w:val="28"/>
          <w:szCs w:val="28"/>
        </w:rPr>
        <w:tab/>
      </w:r>
      <w:r>
        <w:rPr>
          <w:b/>
          <w:color w:val="00B0F0"/>
          <w:sz w:val="28"/>
          <w:szCs w:val="28"/>
        </w:rPr>
        <w:tab/>
      </w:r>
      <w:r>
        <w:rPr>
          <w:b/>
          <w:noProof/>
          <w:color w:val="00B0F0"/>
          <w:sz w:val="28"/>
          <w:szCs w:val="28"/>
        </w:rPr>
        <w:drawing>
          <wp:inline distT="0" distB="0" distL="0" distR="0">
            <wp:extent cx="552450" cy="692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emblem.jpg"/>
                    <pic:cNvPicPr/>
                  </pic:nvPicPr>
                  <pic:blipFill>
                    <a:blip r:embed="rId7">
                      <a:extLst>
                        <a:ext uri="{28A0092B-C50C-407E-A947-70E740481C1C}">
                          <a14:useLocalDpi xmlns:a14="http://schemas.microsoft.com/office/drawing/2010/main" val="0"/>
                        </a:ext>
                      </a:extLst>
                    </a:blip>
                    <a:stretch>
                      <a:fillRect/>
                    </a:stretch>
                  </pic:blipFill>
                  <pic:spPr>
                    <a:xfrm>
                      <a:off x="0" y="0"/>
                      <a:ext cx="556021" cy="696881"/>
                    </a:xfrm>
                    <a:prstGeom prst="rect">
                      <a:avLst/>
                    </a:prstGeom>
                  </pic:spPr>
                </pic:pic>
              </a:graphicData>
            </a:graphic>
          </wp:inline>
        </w:drawing>
      </w:r>
    </w:p>
    <w:p w:rsidR="004F192E" w:rsidRDefault="004F192E" w:rsidP="00F47A80">
      <w:pPr>
        <w:jc w:val="both"/>
        <w:rPr>
          <w:b/>
        </w:rPr>
      </w:pPr>
    </w:p>
    <w:p w:rsidR="00AB64E1" w:rsidRPr="00F47A80" w:rsidRDefault="000E02EE" w:rsidP="00F47A80">
      <w:pPr>
        <w:jc w:val="both"/>
        <w:rPr>
          <w:b/>
        </w:rPr>
      </w:pPr>
      <w:r w:rsidRPr="00F47A80">
        <w:rPr>
          <w:b/>
        </w:rPr>
        <w:t>Raleigh-</w:t>
      </w:r>
    </w:p>
    <w:p w:rsidR="000E02EE" w:rsidRDefault="00F47A80" w:rsidP="00F47A80">
      <w:pPr>
        <w:jc w:val="both"/>
      </w:pPr>
      <w:r>
        <w:rPr>
          <w:noProof/>
        </w:rPr>
        <w:drawing>
          <wp:anchor distT="0" distB="0" distL="114300" distR="114300" simplePos="0" relativeHeight="251662336" behindDoc="0" locked="0" layoutInCell="1" allowOverlap="1" wp14:anchorId="55A6FE97" wp14:editId="0281CA37">
            <wp:simplePos x="0" y="0"/>
            <wp:positionH relativeFrom="column">
              <wp:posOffset>3879850</wp:posOffset>
            </wp:positionH>
            <wp:positionV relativeFrom="paragraph">
              <wp:posOffset>634365</wp:posOffset>
            </wp:positionV>
            <wp:extent cx="2006600" cy="1504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eigh legis grou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page">
              <wp14:pctWidth>0</wp14:pctWidth>
            </wp14:sizeRelH>
            <wp14:sizeRelV relativeFrom="page">
              <wp14:pctHeight>0</wp14:pctHeight>
            </wp14:sizeRelV>
          </wp:anchor>
        </w:drawing>
      </w:r>
      <w:r w:rsidR="000E02EE">
        <w:t>The South Columbus FFA teamed up with over 300 members from across the state on Tuesday, February 12</w:t>
      </w:r>
      <w:r w:rsidR="000E02EE" w:rsidRPr="000E02EE">
        <w:rPr>
          <w:vertAlign w:val="superscript"/>
        </w:rPr>
        <w:t>th</w:t>
      </w:r>
      <w:r w:rsidR="000E02EE">
        <w:t xml:space="preserve"> for the Inaugural FFA Day at the North Carolina Legislature.  South Columbus members Olivia Watson, Cody Jackson and Brandon Long joined their FFA Advisors Marlette Watson and Berry Strickland for a fa</w:t>
      </w:r>
      <w:r w:rsidR="003865FA">
        <w:t xml:space="preserve">st paced day which </w:t>
      </w:r>
      <w:r w:rsidR="000E02EE">
        <w:t>began with a breakfast meeting with the Senate Agriculture Appropriations Committee where the students were engaged in conversation with state Senators and answering countless questions regarding their Agricultural Educati</w:t>
      </w:r>
      <w:r w:rsidR="003865FA">
        <w:t>on program and focusing on the future of a</w:t>
      </w:r>
      <w:r w:rsidR="000E02EE">
        <w:t>griculture in North Carolina.</w:t>
      </w:r>
    </w:p>
    <w:p w:rsidR="000E02EE" w:rsidRDefault="000E02EE" w:rsidP="00F47A80">
      <w:pPr>
        <w:jc w:val="both"/>
      </w:pPr>
    </w:p>
    <w:p w:rsidR="00F74A77" w:rsidRDefault="000E02EE" w:rsidP="00F47A80">
      <w:pPr>
        <w:jc w:val="both"/>
      </w:pPr>
      <w:r>
        <w:t xml:space="preserve">Students later met with our own House Member, Ken Waddell, </w:t>
      </w:r>
      <w:proofErr w:type="gramStart"/>
      <w:r>
        <w:t>former</w:t>
      </w:r>
      <w:proofErr w:type="gramEnd"/>
      <w:r>
        <w:t xml:space="preserve"> Agriculture Teacher from East Columbus High School</w:t>
      </w:r>
      <w:r w:rsidR="00652FAB">
        <w:t xml:space="preserve"> who was instr</w:t>
      </w:r>
      <w:r w:rsidR="00BF7241">
        <w:t>umental in establishing a meeting</w:t>
      </w:r>
      <w:r w:rsidR="00652FAB">
        <w:t xml:space="preserve"> of the House Agriculture Appropriations committee where Olivia was recognized and delivered her First Place Winning Prepared Public Speaking Address entitled </w:t>
      </w:r>
      <w:r w:rsidR="00652FAB" w:rsidRPr="0085522A">
        <w:rPr>
          <w:b/>
          <w:i/>
        </w:rPr>
        <w:t>“The Thin Green Line”</w:t>
      </w:r>
      <w:r w:rsidR="00F74A77" w:rsidRPr="0085522A">
        <w:rPr>
          <w:b/>
          <w:i/>
        </w:rPr>
        <w:t>.</w:t>
      </w:r>
      <w:r w:rsidR="00F74A77">
        <w:t xml:space="preserve">  The c</w:t>
      </w:r>
      <w:r w:rsidR="00652FAB">
        <w:t xml:space="preserve">ommittee members and over 75 guests </w:t>
      </w:r>
      <w:r w:rsidR="00F74A77">
        <w:t>gave a standing ovation after Oliv</w:t>
      </w:r>
      <w:r w:rsidR="00BF7241">
        <w:t>ia’s oratorical delivery.  The c</w:t>
      </w:r>
      <w:r w:rsidR="00F74A77">
        <w:t>ommittee also presented Olivia with a House Resolution recognizi</w:t>
      </w:r>
      <w:r w:rsidR="00BF7241">
        <w:t>ng the importance of Agricultural</w:t>
      </w:r>
      <w:r w:rsidR="00F74A77">
        <w:t xml:space="preserve"> and the FFA in public schools.</w:t>
      </w:r>
    </w:p>
    <w:p w:rsidR="00F74A77" w:rsidRDefault="00F74A77" w:rsidP="00F47A80">
      <w:pPr>
        <w:jc w:val="both"/>
      </w:pPr>
    </w:p>
    <w:p w:rsidR="00F74A77" w:rsidRDefault="00E16AF4" w:rsidP="00F47A80">
      <w:pPr>
        <w:jc w:val="both"/>
      </w:pPr>
      <w:r>
        <w:rPr>
          <w:noProof/>
        </w:rPr>
        <w:drawing>
          <wp:anchor distT="0" distB="0" distL="114300" distR="114300" simplePos="0" relativeHeight="251660288" behindDoc="0" locked="0" layoutInCell="1" allowOverlap="1" wp14:anchorId="48374DE9" wp14:editId="0CB4CAC0">
            <wp:simplePos x="0" y="0"/>
            <wp:positionH relativeFrom="column">
              <wp:posOffset>-276860</wp:posOffset>
            </wp:positionH>
            <wp:positionV relativeFrom="paragraph">
              <wp:posOffset>706755</wp:posOffset>
            </wp:positionV>
            <wp:extent cx="2182495" cy="1629410"/>
            <wp:effectExtent l="0" t="9207" r="0" b="0"/>
            <wp:wrapSquare wrapText="bothSides"/>
            <wp:docPr id="2" name="Picture 2" descr="C:\Users\ildi\Download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di\Downloads\phot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8249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A77">
        <w:t>The team met with Senator Michael Walters to discuss Agricultural Education and the FFA and received a warm welcome as he also introduced the team to his committee the “</w:t>
      </w:r>
      <w:r w:rsidR="00F74A77" w:rsidRPr="0085522A">
        <w:rPr>
          <w:i/>
        </w:rPr>
        <w:t>Agriculture/Environmental and Natural Resources Committee</w:t>
      </w:r>
      <w:r w:rsidR="0085522A">
        <w:t>”</w:t>
      </w:r>
      <w:r w:rsidR="00F74A77">
        <w:t xml:space="preserve">.  They invited Olivia to speak to the entire group and present her speech to their group.  This meeting included the entire Agriculture/Environmental and Natural Resources Committee, other members of the State Senate, Commissioner of Agriculture and numerous media venues.  After receiving another standing ovation for her presentation, Olivia again was presented </w:t>
      </w:r>
      <w:r w:rsidR="00BF7241">
        <w:t>a certificate of appreciation by</w:t>
      </w:r>
      <w:r w:rsidR="00F74A77">
        <w:t xml:space="preserve"> the speaker and was personally applauded by</w:t>
      </w:r>
      <w:r w:rsidR="00BF7241">
        <w:t xml:space="preserve"> the</w:t>
      </w:r>
      <w:r w:rsidR="00F74A77">
        <w:t xml:space="preserve"> Commission of Agriculture, Steve </w:t>
      </w:r>
      <w:proofErr w:type="spellStart"/>
      <w:r w:rsidR="00F74A77">
        <w:t>Troxler</w:t>
      </w:r>
      <w:proofErr w:type="spellEnd"/>
      <w:r w:rsidR="00F74A77">
        <w:t xml:space="preserve"> who had the unfortunate job of following Olivia presentation with his own address to the committee.</w:t>
      </w:r>
    </w:p>
    <w:p w:rsidR="00F74A77" w:rsidRDefault="00F74A77" w:rsidP="00F47A80">
      <w:pPr>
        <w:jc w:val="both"/>
      </w:pPr>
    </w:p>
    <w:p w:rsidR="00F74A77" w:rsidRDefault="00F74A77" w:rsidP="00F47A80">
      <w:pPr>
        <w:jc w:val="both"/>
      </w:pPr>
      <w:r>
        <w:t>As students from around the state gathered at the Legislative Building to view the Senate and House from the Rotunda, our students were invited into the both chambers as a resolution</w:t>
      </w:r>
      <w:r w:rsidR="00E72D2A">
        <w:t xml:space="preserve"> was read and adopted declaring that week as State FFA and Agricultural Education Week across the  state.  After a unanimous vote to adopt the resolution, our members were recognized by the speakers and we again received standing ovations for representing the States FFA Association and for making a positive impact on all present in both the Senate and House of this momentous and historical day in North Carolina Government.</w:t>
      </w:r>
    </w:p>
    <w:p w:rsidR="00E72D2A" w:rsidRDefault="00E72D2A" w:rsidP="00F47A80">
      <w:pPr>
        <w:jc w:val="both"/>
      </w:pPr>
      <w:bookmarkStart w:id="0" w:name="_GoBack"/>
      <w:bookmarkEnd w:id="0"/>
    </w:p>
    <w:p w:rsidR="000E02EE" w:rsidRDefault="004F192E" w:rsidP="00F47A80">
      <w:pPr>
        <w:spacing w:line="360" w:lineRule="auto"/>
        <w:jc w:val="both"/>
      </w:pPr>
      <w:r>
        <w:rPr>
          <w:noProof/>
        </w:rPr>
        <w:drawing>
          <wp:anchor distT="0" distB="0" distL="114300" distR="114300" simplePos="0" relativeHeight="251661312" behindDoc="0" locked="0" layoutInCell="1" allowOverlap="1" wp14:anchorId="0BDA14FC" wp14:editId="4863B374">
            <wp:simplePos x="0" y="0"/>
            <wp:positionH relativeFrom="column">
              <wp:posOffset>3956050</wp:posOffset>
            </wp:positionH>
            <wp:positionV relativeFrom="paragraph">
              <wp:posOffset>46990</wp:posOffset>
            </wp:positionV>
            <wp:extent cx="1933575" cy="145034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 walter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3575" cy="14503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55C0CB6" wp14:editId="17607F8E">
            <wp:simplePos x="0" y="0"/>
            <wp:positionH relativeFrom="column">
              <wp:posOffset>-244475</wp:posOffset>
            </wp:positionH>
            <wp:positionV relativeFrom="paragraph">
              <wp:posOffset>1583690</wp:posOffset>
            </wp:positionV>
            <wp:extent cx="1923415" cy="1437005"/>
            <wp:effectExtent l="0" t="4445"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 an olivia.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23415" cy="1437005"/>
                    </a:xfrm>
                    <a:prstGeom prst="rect">
                      <a:avLst/>
                    </a:prstGeom>
                  </pic:spPr>
                </pic:pic>
              </a:graphicData>
            </a:graphic>
            <wp14:sizeRelH relativeFrom="page">
              <wp14:pctWidth>0</wp14:pctWidth>
            </wp14:sizeRelH>
            <wp14:sizeRelV relativeFrom="page">
              <wp14:pctHeight>0</wp14:pctHeight>
            </wp14:sizeRelV>
          </wp:anchor>
        </w:drawing>
      </w:r>
      <w:r w:rsidR="00854413">
        <w:t>Oliv</w:t>
      </w:r>
      <w:r w:rsidR="004C3D5E">
        <w:t>i</w:t>
      </w:r>
      <w:r w:rsidR="00854413">
        <w:t xml:space="preserve">a placed </w:t>
      </w:r>
      <w:proofErr w:type="gramStart"/>
      <w:r w:rsidR="00854413">
        <w:t>First</w:t>
      </w:r>
      <w:proofErr w:type="gramEnd"/>
      <w:r w:rsidR="00854413">
        <w:t xml:space="preserve"> in the North Carolina FFA Prepared P</w:t>
      </w:r>
      <w:r w:rsidR="004C3D5E">
        <w:t>ublic Speaking Event held at th</w:t>
      </w:r>
      <w:r w:rsidR="00854413">
        <w:t>e</w:t>
      </w:r>
      <w:r w:rsidR="004C3D5E">
        <w:t xml:space="preserve"> </w:t>
      </w:r>
      <w:r w:rsidR="00854413">
        <w:t xml:space="preserve">85th State FFA Convention in June of last year, </w:t>
      </w:r>
      <w:r w:rsidR="00012E83">
        <w:t>she</w:t>
      </w:r>
      <w:r w:rsidR="004C3D5E">
        <w:t xml:space="preserve"> also received </w:t>
      </w:r>
      <w:r w:rsidR="00012E83">
        <w:t>a bronze medal</w:t>
      </w:r>
      <w:r w:rsidR="00854413">
        <w:t xml:space="preserve"> at the National FFA Prepared Public Speaking Contest in October which was held at the 85</w:t>
      </w:r>
      <w:r w:rsidR="00854413" w:rsidRPr="00854413">
        <w:rPr>
          <w:vertAlign w:val="superscript"/>
        </w:rPr>
        <w:t>th</w:t>
      </w:r>
      <w:r w:rsidR="004C3D5E">
        <w:t xml:space="preserve"> National FFA Convention</w:t>
      </w:r>
      <w:r w:rsidR="00854413">
        <w:t xml:space="preserve"> in Indianapolis, Indiana. Event participants were</w:t>
      </w:r>
      <w:r w:rsidR="000E02EE">
        <w:t xml:space="preserve"> required to deliver a prepared speech on one agricultural topic. The speech must be six to eight minutes in length. After the speech is given, judges question the speaker for five minutes.  Winners are selected on the written manuscript, speech delivery, content and response to judges’ questions. </w:t>
      </w:r>
    </w:p>
    <w:p w:rsidR="00E16AF4" w:rsidRDefault="00E16AF4" w:rsidP="00F47A80">
      <w:pPr>
        <w:spacing w:line="360" w:lineRule="auto"/>
        <w:jc w:val="both"/>
      </w:pPr>
    </w:p>
    <w:p w:rsidR="004F192E" w:rsidRDefault="004F192E" w:rsidP="00F47A80">
      <w:pPr>
        <w:spacing w:line="360" w:lineRule="auto"/>
        <w:jc w:val="both"/>
      </w:pPr>
    </w:p>
    <w:p w:rsidR="004F192E" w:rsidRDefault="004F192E" w:rsidP="00F47A80">
      <w:pPr>
        <w:spacing w:line="360" w:lineRule="auto"/>
        <w:jc w:val="both"/>
      </w:pPr>
    </w:p>
    <w:p w:rsidR="00E5798E" w:rsidRDefault="004F192E" w:rsidP="00F47A80">
      <w:pPr>
        <w:spacing w:line="360" w:lineRule="auto"/>
        <w:jc w:val="both"/>
      </w:pPr>
      <w:r>
        <w:rPr>
          <w:noProof/>
        </w:rPr>
        <w:drawing>
          <wp:anchor distT="0" distB="0" distL="114300" distR="114300" simplePos="0" relativeHeight="251664384" behindDoc="0" locked="0" layoutInCell="1" allowOverlap="1" wp14:anchorId="1A76ED0E" wp14:editId="5F70F5E5">
            <wp:simplePos x="0" y="0"/>
            <wp:positionH relativeFrom="column">
              <wp:posOffset>4029075</wp:posOffset>
            </wp:positionH>
            <wp:positionV relativeFrom="paragraph">
              <wp:posOffset>72390</wp:posOffset>
            </wp:positionV>
            <wp:extent cx="1925320" cy="14382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Truck and Tractor 2013 State win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5320" cy="1438275"/>
                    </a:xfrm>
                    <a:prstGeom prst="rect">
                      <a:avLst/>
                    </a:prstGeom>
                  </pic:spPr>
                </pic:pic>
              </a:graphicData>
            </a:graphic>
            <wp14:sizeRelH relativeFrom="page">
              <wp14:pctWidth>0</wp14:pctWidth>
            </wp14:sizeRelH>
            <wp14:sizeRelV relativeFrom="page">
              <wp14:pctHeight>0</wp14:pctHeight>
            </wp14:sizeRelV>
          </wp:anchor>
        </w:drawing>
      </w:r>
      <w:r w:rsidR="00E5798E">
        <w:t>Devin White and Christian Coleman represented South Columbus and the Three Rivers Federation FFA at the State Level FFA Truck and Tractor Driving Contest which was held at the NC State Fairgrounds, Hunt Horse Area, on October 31</w:t>
      </w:r>
      <w:r w:rsidR="00E5798E" w:rsidRPr="00E5798E">
        <w:rPr>
          <w:vertAlign w:val="superscript"/>
        </w:rPr>
        <w:t>st</w:t>
      </w:r>
      <w:r w:rsidR="00E5798E">
        <w:t xml:space="preserve">.  Over 140 participants from across the state participated in this all day safety event.  Devin White placed </w:t>
      </w:r>
      <w:proofErr w:type="gramStart"/>
      <w:r w:rsidR="00E5798E">
        <w:t>First</w:t>
      </w:r>
      <w:proofErr w:type="gramEnd"/>
      <w:r w:rsidR="00E5798E">
        <w:t xml:space="preserve"> in the State in Truck Safety. Devin will be recognized on stage at the NC FFA State Convention in June.</w:t>
      </w:r>
    </w:p>
    <w:p w:rsidR="000E02EE" w:rsidRDefault="000E02EE" w:rsidP="00F47A80">
      <w:pPr>
        <w:spacing w:line="360" w:lineRule="auto"/>
        <w:jc w:val="both"/>
      </w:pPr>
    </w:p>
    <w:p w:rsidR="000E02EE" w:rsidRDefault="000E02EE" w:rsidP="00F47A80">
      <w:pPr>
        <w:tabs>
          <w:tab w:val="left" w:pos="6120"/>
          <w:tab w:val="left" w:pos="7380"/>
        </w:tabs>
        <w:spacing w:line="360" w:lineRule="auto"/>
        <w:jc w:val="both"/>
      </w:pPr>
      <w:r>
        <w:t xml:space="preserve">The North Carolina FFA is a youth organization of over 17,400 student members preparing for leadership and careers in the science, business and technology of agriculture with nearly 250 local chapters across the state. FFA makes a positive difference in the lives of students by developing their potential for </w:t>
      </w:r>
      <w:r>
        <w:rPr>
          <w:b/>
        </w:rPr>
        <w:t>premier leadership, personal growth and career success</w:t>
      </w:r>
      <w:r>
        <w:t xml:space="preserve"> through agricultural education. Visit </w:t>
      </w:r>
      <w:r>
        <w:rPr>
          <w:u w:val="single"/>
        </w:rPr>
        <w:t>www.ncffa.org</w:t>
      </w:r>
      <w:r>
        <w:t xml:space="preserve"> for more information.</w:t>
      </w:r>
    </w:p>
    <w:p w:rsidR="000E02EE" w:rsidRDefault="000E02EE"/>
    <w:sectPr w:rsidR="000E02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2C6" w:rsidRDefault="004A32C6" w:rsidP="000E02EE">
      <w:r>
        <w:separator/>
      </w:r>
    </w:p>
  </w:endnote>
  <w:endnote w:type="continuationSeparator" w:id="0">
    <w:p w:rsidR="004A32C6" w:rsidRDefault="004A32C6" w:rsidP="000E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2C6" w:rsidRDefault="004A32C6" w:rsidP="000E02EE">
      <w:r>
        <w:separator/>
      </w:r>
    </w:p>
  </w:footnote>
  <w:footnote w:type="continuationSeparator" w:id="0">
    <w:p w:rsidR="004A32C6" w:rsidRDefault="004A32C6" w:rsidP="000E02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2EE"/>
    <w:rsid w:val="00012E83"/>
    <w:rsid w:val="000E02EE"/>
    <w:rsid w:val="003865FA"/>
    <w:rsid w:val="004A32C6"/>
    <w:rsid w:val="004C3D5E"/>
    <w:rsid w:val="004F192E"/>
    <w:rsid w:val="00536216"/>
    <w:rsid w:val="00652FAB"/>
    <w:rsid w:val="00767A03"/>
    <w:rsid w:val="00854413"/>
    <w:rsid w:val="0085522A"/>
    <w:rsid w:val="00AB64E1"/>
    <w:rsid w:val="00B554E0"/>
    <w:rsid w:val="00BF7241"/>
    <w:rsid w:val="00E16AF4"/>
    <w:rsid w:val="00E5798E"/>
    <w:rsid w:val="00E72D2A"/>
    <w:rsid w:val="00EF180C"/>
    <w:rsid w:val="00F47A80"/>
    <w:rsid w:val="00F74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2E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2EE"/>
    <w:pPr>
      <w:tabs>
        <w:tab w:val="center" w:pos="4680"/>
        <w:tab w:val="right" w:pos="9360"/>
      </w:tabs>
    </w:pPr>
  </w:style>
  <w:style w:type="character" w:customStyle="1" w:styleId="HeaderChar">
    <w:name w:val="Header Char"/>
    <w:basedOn w:val="DefaultParagraphFont"/>
    <w:link w:val="Header"/>
    <w:uiPriority w:val="99"/>
    <w:rsid w:val="000E02E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02EE"/>
    <w:pPr>
      <w:tabs>
        <w:tab w:val="center" w:pos="4680"/>
        <w:tab w:val="right" w:pos="9360"/>
      </w:tabs>
    </w:pPr>
  </w:style>
  <w:style w:type="character" w:customStyle="1" w:styleId="FooterChar">
    <w:name w:val="Footer Char"/>
    <w:basedOn w:val="DefaultParagraphFont"/>
    <w:link w:val="Footer"/>
    <w:uiPriority w:val="99"/>
    <w:rsid w:val="000E02E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16AF4"/>
    <w:rPr>
      <w:rFonts w:ascii="Tahoma" w:hAnsi="Tahoma" w:cs="Tahoma"/>
      <w:sz w:val="16"/>
      <w:szCs w:val="16"/>
    </w:rPr>
  </w:style>
  <w:style w:type="character" w:customStyle="1" w:styleId="BalloonTextChar">
    <w:name w:val="Balloon Text Char"/>
    <w:basedOn w:val="DefaultParagraphFont"/>
    <w:link w:val="BalloonText"/>
    <w:uiPriority w:val="99"/>
    <w:semiHidden/>
    <w:rsid w:val="00E16AF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2E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2EE"/>
    <w:pPr>
      <w:tabs>
        <w:tab w:val="center" w:pos="4680"/>
        <w:tab w:val="right" w:pos="9360"/>
      </w:tabs>
    </w:pPr>
  </w:style>
  <w:style w:type="character" w:customStyle="1" w:styleId="HeaderChar">
    <w:name w:val="Header Char"/>
    <w:basedOn w:val="DefaultParagraphFont"/>
    <w:link w:val="Header"/>
    <w:uiPriority w:val="99"/>
    <w:rsid w:val="000E02E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02EE"/>
    <w:pPr>
      <w:tabs>
        <w:tab w:val="center" w:pos="4680"/>
        <w:tab w:val="right" w:pos="9360"/>
      </w:tabs>
    </w:pPr>
  </w:style>
  <w:style w:type="character" w:customStyle="1" w:styleId="FooterChar">
    <w:name w:val="Footer Char"/>
    <w:basedOn w:val="DefaultParagraphFont"/>
    <w:link w:val="Footer"/>
    <w:uiPriority w:val="99"/>
    <w:rsid w:val="000E02E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16AF4"/>
    <w:rPr>
      <w:rFonts w:ascii="Tahoma" w:hAnsi="Tahoma" w:cs="Tahoma"/>
      <w:sz w:val="16"/>
      <w:szCs w:val="16"/>
    </w:rPr>
  </w:style>
  <w:style w:type="character" w:customStyle="1" w:styleId="BalloonTextChar">
    <w:name w:val="Balloon Text Char"/>
    <w:basedOn w:val="DefaultParagraphFont"/>
    <w:link w:val="BalloonText"/>
    <w:uiPriority w:val="99"/>
    <w:semiHidden/>
    <w:rsid w:val="00E16AF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ildi</dc:creator>
  <cp:lastModifiedBy>ildi</cp:lastModifiedBy>
  <cp:revision>5</cp:revision>
  <dcterms:created xsi:type="dcterms:W3CDTF">2013-02-21T16:12:00Z</dcterms:created>
  <dcterms:modified xsi:type="dcterms:W3CDTF">2013-02-21T16:37:00Z</dcterms:modified>
</cp:coreProperties>
</file>